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1D8C" w14:textId="77777777" w:rsidR="00C95502" w:rsidRPr="00104084" w:rsidRDefault="00C95502" w:rsidP="00C95502">
      <w:pPr>
        <w:jc w:val="center"/>
        <w:rPr>
          <w:noProof/>
        </w:rPr>
      </w:pPr>
      <w:r>
        <w:rPr>
          <w:noProof/>
        </w:rPr>
        <w:drawing>
          <wp:inline distT="0" distB="0" distL="0" distR="0" wp14:anchorId="224AE41E" wp14:editId="06FD2F70">
            <wp:extent cx="4952363" cy="3599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952363" cy="3599180"/>
                    </a:xfrm>
                    <a:prstGeom prst="rect">
                      <a:avLst/>
                    </a:prstGeom>
                  </pic:spPr>
                </pic:pic>
              </a:graphicData>
            </a:graphic>
          </wp:inline>
        </w:drawing>
      </w:r>
    </w:p>
    <w:p w14:paraId="664D6E1B" w14:textId="77777777" w:rsidR="00C95502" w:rsidRPr="00104084" w:rsidRDefault="00C95502" w:rsidP="00C95502">
      <w:pPr>
        <w:jc w:val="both"/>
        <w:rPr>
          <w:rFonts w:asciiTheme="minorHAnsi" w:hAnsiTheme="minorHAnsi" w:cstheme="minorHAnsi"/>
          <w:color w:val="44546A" w:themeColor="text2"/>
        </w:rPr>
      </w:pPr>
    </w:p>
    <w:p w14:paraId="4385F187" w14:textId="77777777" w:rsidR="00C95502" w:rsidRDefault="00C95502" w:rsidP="00C95502">
      <w:pPr>
        <w:jc w:val="center"/>
        <w:rPr>
          <w:rFonts w:asciiTheme="minorHAnsi" w:hAnsiTheme="minorHAnsi" w:cstheme="minorHAnsi"/>
          <w:b/>
          <w:color w:val="44546A" w:themeColor="text2"/>
        </w:rPr>
      </w:pPr>
    </w:p>
    <w:p w14:paraId="048F9B38" w14:textId="77777777" w:rsidR="00C95502" w:rsidRDefault="00C95502" w:rsidP="00C95502">
      <w:pPr>
        <w:jc w:val="center"/>
        <w:rPr>
          <w:rFonts w:asciiTheme="minorHAnsi" w:hAnsiTheme="minorHAnsi" w:cstheme="minorHAnsi"/>
          <w:b/>
          <w:color w:val="44546A" w:themeColor="text2"/>
        </w:rPr>
      </w:pPr>
    </w:p>
    <w:p w14:paraId="14425849" w14:textId="77777777" w:rsidR="00C95502" w:rsidRPr="00104084" w:rsidRDefault="00C95502" w:rsidP="00C95502">
      <w:pPr>
        <w:jc w:val="center"/>
        <w:rPr>
          <w:rFonts w:asciiTheme="minorHAnsi" w:hAnsiTheme="minorHAnsi" w:cstheme="minorHAnsi"/>
          <w:b/>
          <w:color w:val="44546A" w:themeColor="text2"/>
        </w:rPr>
      </w:pPr>
    </w:p>
    <w:p w14:paraId="1AEC0348" w14:textId="2D8FE0D3" w:rsidR="006E088E" w:rsidRDefault="00931099" w:rsidP="006E088E">
      <w:pPr>
        <w:jc w:val="center"/>
        <w:rPr>
          <w:rFonts w:asciiTheme="minorHAnsi" w:hAnsiTheme="minorHAnsi" w:cstheme="minorHAnsi"/>
          <w:b/>
          <w:color w:val="44546A" w:themeColor="text2"/>
          <w:sz w:val="144"/>
          <w:szCs w:val="144"/>
        </w:rPr>
      </w:pPr>
      <w:r>
        <w:rPr>
          <w:rFonts w:asciiTheme="minorHAnsi" w:hAnsiTheme="minorHAnsi" w:cstheme="minorHAnsi"/>
          <w:b/>
          <w:color w:val="44546A" w:themeColor="text2"/>
          <w:sz w:val="144"/>
          <w:szCs w:val="144"/>
        </w:rPr>
        <w:t>PSHE</w:t>
      </w:r>
    </w:p>
    <w:p w14:paraId="033212F9" w14:textId="77777777" w:rsidR="00C95502" w:rsidRPr="00104084" w:rsidRDefault="00C95502" w:rsidP="00C95502">
      <w:pPr>
        <w:jc w:val="center"/>
        <w:rPr>
          <w:rFonts w:asciiTheme="minorHAnsi" w:hAnsiTheme="minorHAnsi" w:cstheme="minorHAnsi"/>
          <w:b/>
          <w:color w:val="44546A" w:themeColor="text2"/>
          <w:sz w:val="144"/>
          <w:szCs w:val="144"/>
        </w:rPr>
      </w:pPr>
      <w:r w:rsidRPr="00104084">
        <w:rPr>
          <w:rFonts w:asciiTheme="minorHAnsi" w:hAnsiTheme="minorHAnsi" w:cstheme="minorHAnsi"/>
          <w:b/>
          <w:color w:val="44546A" w:themeColor="text2"/>
          <w:sz w:val="144"/>
          <w:szCs w:val="144"/>
        </w:rPr>
        <w:t>Policy</w:t>
      </w:r>
    </w:p>
    <w:p w14:paraId="330E865E" w14:textId="77777777" w:rsidR="00C95502" w:rsidRPr="00104084" w:rsidRDefault="00C95502" w:rsidP="00C95502">
      <w:pPr>
        <w:jc w:val="both"/>
        <w:rPr>
          <w:rFonts w:asciiTheme="minorHAnsi" w:hAnsiTheme="minorHAnsi" w:cstheme="minorHAnsi"/>
          <w:color w:val="44546A" w:themeColor="text2"/>
        </w:rPr>
      </w:pPr>
    </w:p>
    <w:p w14:paraId="4F45888F" w14:textId="77777777" w:rsidR="00C95502" w:rsidRPr="00104084" w:rsidRDefault="00C95502" w:rsidP="00C95502">
      <w:pPr>
        <w:jc w:val="both"/>
        <w:rPr>
          <w:rFonts w:asciiTheme="minorHAnsi" w:hAnsiTheme="minorHAnsi" w:cstheme="minorHAnsi"/>
          <w:color w:val="44546A" w:themeColor="text2"/>
        </w:rPr>
      </w:pPr>
    </w:p>
    <w:p w14:paraId="3994C093" w14:textId="77777777" w:rsidR="00C95502" w:rsidRPr="00104084" w:rsidRDefault="00C95502" w:rsidP="00C95502">
      <w:pPr>
        <w:jc w:val="both"/>
        <w:rPr>
          <w:rFonts w:asciiTheme="minorHAnsi" w:hAnsiTheme="minorHAnsi" w:cstheme="minorHAnsi"/>
          <w:color w:val="44546A" w:themeColor="text2"/>
        </w:rPr>
      </w:pPr>
    </w:p>
    <w:p w14:paraId="1AAC8D17" w14:textId="77777777" w:rsidR="00C95502" w:rsidRPr="00104084" w:rsidRDefault="00C95502" w:rsidP="00C95502">
      <w:pPr>
        <w:jc w:val="both"/>
        <w:rPr>
          <w:rFonts w:asciiTheme="minorHAnsi" w:hAnsiTheme="minorHAnsi" w:cstheme="minorHAnsi"/>
          <w:color w:val="44546A" w:themeColor="text2"/>
        </w:rPr>
      </w:pPr>
    </w:p>
    <w:p w14:paraId="68AD5BFB" w14:textId="77777777" w:rsidR="00C95502" w:rsidRPr="00104084" w:rsidRDefault="00C95502" w:rsidP="00C95502">
      <w:pPr>
        <w:jc w:val="both"/>
        <w:rPr>
          <w:rFonts w:asciiTheme="minorHAnsi" w:hAnsiTheme="minorHAnsi" w:cstheme="minorHAnsi"/>
          <w:color w:val="44546A" w:themeColor="text2"/>
        </w:rPr>
      </w:pPr>
    </w:p>
    <w:p w14:paraId="5DAEA7F7" w14:textId="77777777" w:rsidR="00C95502" w:rsidRPr="00104084" w:rsidRDefault="00C95502" w:rsidP="00C95502">
      <w:pPr>
        <w:jc w:val="both"/>
        <w:rPr>
          <w:rFonts w:asciiTheme="minorHAnsi" w:hAnsiTheme="minorHAnsi" w:cstheme="minorHAnsi"/>
          <w:color w:val="44546A" w:themeColor="text2"/>
        </w:rPr>
      </w:pPr>
    </w:p>
    <w:p w14:paraId="106E8B45" w14:textId="77777777" w:rsidR="00C95502" w:rsidRPr="00104084" w:rsidRDefault="00C95502" w:rsidP="00C95502">
      <w:pPr>
        <w:jc w:val="both"/>
        <w:rPr>
          <w:rFonts w:asciiTheme="minorHAnsi" w:hAnsiTheme="minorHAnsi" w:cstheme="minorHAnsi"/>
          <w:color w:val="44546A" w:themeColor="text2"/>
        </w:rPr>
      </w:pPr>
    </w:p>
    <w:p w14:paraId="7BE1960D" w14:textId="77777777" w:rsidR="00C95502" w:rsidRPr="00104084" w:rsidRDefault="00C95502" w:rsidP="00C95502">
      <w:pPr>
        <w:jc w:val="both"/>
        <w:rPr>
          <w:rFonts w:asciiTheme="minorHAnsi" w:hAnsiTheme="minorHAnsi" w:cstheme="minorHAnsi"/>
          <w:color w:val="44546A" w:themeColor="text2"/>
        </w:rPr>
      </w:pPr>
    </w:p>
    <w:p w14:paraId="18467593" w14:textId="77777777" w:rsidR="00C95502" w:rsidRPr="00104084" w:rsidRDefault="00C95502" w:rsidP="00C95502">
      <w:pPr>
        <w:jc w:val="both"/>
        <w:rPr>
          <w:rFonts w:asciiTheme="minorHAnsi" w:hAnsiTheme="minorHAnsi" w:cstheme="minorHAnsi"/>
          <w:color w:val="44546A" w:themeColor="text2"/>
        </w:rPr>
      </w:pPr>
    </w:p>
    <w:p w14:paraId="62193DD3" w14:textId="77777777" w:rsidR="00C95502" w:rsidRPr="00104084" w:rsidRDefault="00C95502" w:rsidP="00C95502">
      <w:pPr>
        <w:jc w:val="both"/>
        <w:rPr>
          <w:rFonts w:asciiTheme="minorHAnsi" w:hAnsiTheme="minorHAnsi" w:cstheme="minorHAnsi"/>
          <w:color w:val="44546A" w:themeColor="text2"/>
        </w:rPr>
      </w:pP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9"/>
        <w:gridCol w:w="2578"/>
        <w:gridCol w:w="2579"/>
      </w:tblGrid>
      <w:tr w:rsidR="00C95502" w:rsidRPr="00104084" w14:paraId="5348D5C3" w14:textId="77777777" w:rsidTr="7824F6E8">
        <w:tc>
          <w:tcPr>
            <w:tcW w:w="2578" w:type="dxa"/>
            <w:shd w:val="clear" w:color="auto" w:fill="auto"/>
          </w:tcPr>
          <w:p w14:paraId="7D65B50B" w14:textId="77777777" w:rsidR="00C95502" w:rsidRPr="00104084" w:rsidRDefault="00C95502" w:rsidP="006B3881">
            <w:pPr>
              <w:rPr>
                <w:bCs/>
              </w:rPr>
            </w:pPr>
            <w:r w:rsidRPr="00104084">
              <w:t>Written:</w:t>
            </w:r>
          </w:p>
        </w:tc>
        <w:tc>
          <w:tcPr>
            <w:tcW w:w="2579" w:type="dxa"/>
            <w:shd w:val="clear" w:color="auto" w:fill="auto"/>
          </w:tcPr>
          <w:p w14:paraId="41DF6EB1" w14:textId="198DCB1D" w:rsidR="00C95502" w:rsidRPr="00104084" w:rsidRDefault="006E088E" w:rsidP="006B3881">
            <w:pPr>
              <w:rPr>
                <w:bCs/>
              </w:rPr>
            </w:pPr>
            <w:r>
              <w:rPr>
                <w:bCs/>
              </w:rPr>
              <w:t>September 2022</w:t>
            </w:r>
            <w:r w:rsidR="00C95502" w:rsidRPr="00104084">
              <w:rPr>
                <w:bCs/>
              </w:rPr>
              <w:t xml:space="preserve"> </w:t>
            </w:r>
          </w:p>
        </w:tc>
        <w:tc>
          <w:tcPr>
            <w:tcW w:w="2578" w:type="dxa"/>
            <w:shd w:val="clear" w:color="auto" w:fill="auto"/>
          </w:tcPr>
          <w:p w14:paraId="33A65458" w14:textId="77777777" w:rsidR="00C95502" w:rsidRPr="00104084" w:rsidRDefault="00C95502" w:rsidP="006B3881">
            <w:pPr>
              <w:rPr>
                <w:bCs/>
              </w:rPr>
            </w:pPr>
            <w:r w:rsidRPr="00104084">
              <w:t>Reviewed:</w:t>
            </w:r>
          </w:p>
        </w:tc>
        <w:tc>
          <w:tcPr>
            <w:tcW w:w="2579" w:type="dxa"/>
            <w:shd w:val="clear" w:color="auto" w:fill="auto"/>
          </w:tcPr>
          <w:p w14:paraId="0EFE77DB" w14:textId="3A8B4CA7" w:rsidR="00C95502" w:rsidRPr="00104084" w:rsidRDefault="00C95502" w:rsidP="006B3881"/>
        </w:tc>
      </w:tr>
      <w:tr w:rsidR="00C95502" w:rsidRPr="00104084" w14:paraId="37B22435" w14:textId="77777777" w:rsidTr="7824F6E8">
        <w:tc>
          <w:tcPr>
            <w:tcW w:w="2578" w:type="dxa"/>
            <w:shd w:val="clear" w:color="auto" w:fill="auto"/>
          </w:tcPr>
          <w:p w14:paraId="2C3D8570" w14:textId="77777777" w:rsidR="00C95502" w:rsidRPr="00104084" w:rsidRDefault="00C95502" w:rsidP="006B3881">
            <w:pPr>
              <w:rPr>
                <w:bCs/>
              </w:rPr>
            </w:pPr>
            <w:r w:rsidRPr="00104084">
              <w:t>Approved:</w:t>
            </w:r>
          </w:p>
        </w:tc>
        <w:tc>
          <w:tcPr>
            <w:tcW w:w="2579" w:type="dxa"/>
            <w:shd w:val="clear" w:color="auto" w:fill="auto"/>
          </w:tcPr>
          <w:p w14:paraId="4F34ED3B" w14:textId="77777777" w:rsidR="00C95502" w:rsidRPr="00104084" w:rsidRDefault="00C95502" w:rsidP="006B3881">
            <w:pPr>
              <w:rPr>
                <w:bCs/>
              </w:rPr>
            </w:pPr>
          </w:p>
        </w:tc>
        <w:tc>
          <w:tcPr>
            <w:tcW w:w="2578" w:type="dxa"/>
            <w:shd w:val="clear" w:color="auto" w:fill="auto"/>
          </w:tcPr>
          <w:p w14:paraId="3C7DDE94" w14:textId="77777777" w:rsidR="00C95502" w:rsidRPr="00104084" w:rsidRDefault="00C95502" w:rsidP="006B3881">
            <w:pPr>
              <w:rPr>
                <w:bCs/>
              </w:rPr>
            </w:pPr>
            <w:r w:rsidRPr="00104084">
              <w:t>Review Due:</w:t>
            </w:r>
          </w:p>
        </w:tc>
        <w:tc>
          <w:tcPr>
            <w:tcW w:w="2579" w:type="dxa"/>
            <w:shd w:val="clear" w:color="auto" w:fill="auto"/>
          </w:tcPr>
          <w:p w14:paraId="43D0AE0E" w14:textId="0B973534" w:rsidR="00C95502" w:rsidRPr="00104084" w:rsidRDefault="007175E6" w:rsidP="7824F6E8">
            <w:r>
              <w:t>September 2024</w:t>
            </w:r>
          </w:p>
        </w:tc>
      </w:tr>
    </w:tbl>
    <w:p w14:paraId="4823C5EB" w14:textId="77777777" w:rsidR="00C95502" w:rsidRDefault="00C95502" w:rsidP="00C95502">
      <w:pPr>
        <w:jc w:val="both"/>
        <w:rPr>
          <w:rFonts w:asciiTheme="minorHAnsi" w:hAnsiTheme="minorHAnsi" w:cstheme="minorHAnsi"/>
          <w:color w:val="44546A" w:themeColor="text2"/>
        </w:rPr>
      </w:pPr>
    </w:p>
    <w:p w14:paraId="1F6C98D9" w14:textId="77777777" w:rsidR="00C95502" w:rsidRDefault="00C95502" w:rsidP="00C95502">
      <w:pPr>
        <w:jc w:val="both"/>
        <w:rPr>
          <w:rFonts w:asciiTheme="minorHAnsi" w:hAnsiTheme="minorHAnsi" w:cstheme="minorHAnsi"/>
          <w:color w:val="44546A" w:themeColor="text2"/>
        </w:rPr>
      </w:pPr>
    </w:p>
    <w:sdt>
      <w:sdtPr>
        <w:rPr>
          <w:rFonts w:ascii="Times New Roman" w:eastAsia="Times New Roman" w:hAnsi="Times New Roman" w:cs="Times New Roman"/>
          <w:b w:val="0"/>
          <w:bCs w:val="0"/>
          <w:color w:val="auto"/>
          <w:sz w:val="24"/>
          <w:szCs w:val="24"/>
          <w:lang w:val="en-GB" w:eastAsia="en-GB"/>
        </w:rPr>
        <w:id w:val="-1548597461"/>
        <w:docPartObj>
          <w:docPartGallery w:val="Table of Contents"/>
          <w:docPartUnique/>
        </w:docPartObj>
      </w:sdtPr>
      <w:sdtEndPr>
        <w:rPr>
          <w:noProof/>
        </w:rPr>
      </w:sdtEndPr>
      <w:sdtContent>
        <w:p w14:paraId="24307375" w14:textId="77777777" w:rsidR="00C95502" w:rsidRDefault="00C95502" w:rsidP="00C95502">
          <w:pPr>
            <w:pStyle w:val="TOCHeading"/>
            <w:rPr>
              <w:rFonts w:ascii="Times New Roman" w:eastAsia="Times New Roman" w:hAnsi="Times New Roman" w:cs="Times New Roman"/>
              <w:b w:val="0"/>
              <w:bCs w:val="0"/>
              <w:color w:val="auto"/>
              <w:sz w:val="24"/>
              <w:szCs w:val="24"/>
              <w:lang w:val="en-GB" w:eastAsia="en-GB"/>
            </w:rPr>
          </w:pPr>
        </w:p>
        <w:p w14:paraId="71CA12F0" w14:textId="77777777" w:rsidR="00C95502" w:rsidRPr="009F015B" w:rsidRDefault="00C95502" w:rsidP="00C95502">
          <w:pPr>
            <w:pStyle w:val="TOCHeading"/>
            <w:rPr>
              <w:rFonts w:asciiTheme="minorHAnsi" w:eastAsia="Arial" w:hAnsiTheme="minorHAnsi" w:cstheme="minorHAnsi"/>
              <w:bCs w:val="0"/>
              <w:color w:val="44546A" w:themeColor="text2"/>
              <w:sz w:val="36"/>
              <w:szCs w:val="24"/>
              <w:lang w:val="en-GB" w:eastAsia="en-GB" w:bidi="en-GB"/>
            </w:rPr>
          </w:pPr>
          <w:r w:rsidRPr="009F015B">
            <w:rPr>
              <w:rFonts w:asciiTheme="minorHAnsi" w:eastAsia="Arial" w:hAnsiTheme="minorHAnsi" w:cstheme="minorHAnsi"/>
              <w:bCs w:val="0"/>
              <w:color w:val="44546A" w:themeColor="text2"/>
              <w:sz w:val="36"/>
              <w:szCs w:val="24"/>
              <w:lang w:val="en-GB" w:eastAsia="en-GB" w:bidi="en-GB"/>
            </w:rPr>
            <w:t>Contents</w:t>
          </w:r>
        </w:p>
        <w:p w14:paraId="70456D4E" w14:textId="77777777" w:rsidR="00C95502" w:rsidRPr="00436771" w:rsidRDefault="00C95502" w:rsidP="00C95502">
          <w:pPr>
            <w:rPr>
              <w:lang w:val="en-US" w:eastAsia="en-US"/>
            </w:rPr>
          </w:pPr>
        </w:p>
        <w:p w14:paraId="15825803" w14:textId="59624CD9" w:rsidR="004F14C4" w:rsidRPr="004F14C4" w:rsidRDefault="00C95502" w:rsidP="00931099">
          <w:pPr>
            <w:pStyle w:val="TOC1"/>
            <w:tabs>
              <w:tab w:val="right" w:leader="dot" w:pos="10990"/>
            </w:tabs>
            <w:rPr>
              <w:rFonts w:asciiTheme="minorHAnsi" w:eastAsiaTheme="minorEastAsia" w:hAnsiTheme="minorHAnsi" w:cstheme="minorBidi"/>
              <w:noProof/>
              <w:color w:val="002060"/>
              <w:sz w:val="22"/>
              <w:szCs w:val="22"/>
            </w:rPr>
          </w:pPr>
          <w:r w:rsidRPr="004F14C4">
            <w:rPr>
              <w:color w:val="002060"/>
            </w:rPr>
            <w:fldChar w:fldCharType="begin"/>
          </w:r>
          <w:r w:rsidRPr="004F14C4">
            <w:rPr>
              <w:color w:val="002060"/>
            </w:rPr>
            <w:instrText xml:space="preserve"> TOC \o "1-3" \h \z \u </w:instrText>
          </w:r>
          <w:r w:rsidRPr="004F14C4">
            <w:rPr>
              <w:color w:val="002060"/>
            </w:rPr>
            <w:fldChar w:fldCharType="separate"/>
          </w:r>
          <w:hyperlink w:anchor="_Toc61259703" w:history="1">
            <w:r w:rsidR="004F14C4" w:rsidRPr="004F14C4">
              <w:rPr>
                <w:rStyle w:val="Hyperlink"/>
                <w:noProof/>
                <w:color w:val="002060"/>
              </w:rPr>
              <w:t>Introduction</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_Toc61259703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3</w:t>
            </w:r>
            <w:r w:rsidR="004F14C4" w:rsidRPr="004F14C4">
              <w:rPr>
                <w:noProof/>
                <w:webHidden/>
                <w:color w:val="002060"/>
              </w:rPr>
              <w:fldChar w:fldCharType="end"/>
            </w:r>
          </w:hyperlink>
        </w:p>
        <w:p w14:paraId="44772995" w14:textId="60AABCFD"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05" w:history="1">
            <w:r w:rsidR="004F14C4" w:rsidRPr="004F14C4">
              <w:rPr>
                <w:rStyle w:val="Hyperlink"/>
                <w:noProof/>
                <w:color w:val="002060"/>
              </w:rPr>
              <w:t>National Curriculum</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_Toc61259705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4</w:t>
            </w:r>
            <w:r w:rsidR="004F14C4" w:rsidRPr="004F14C4">
              <w:rPr>
                <w:noProof/>
                <w:webHidden/>
                <w:color w:val="002060"/>
              </w:rPr>
              <w:fldChar w:fldCharType="end"/>
            </w:r>
          </w:hyperlink>
        </w:p>
        <w:p w14:paraId="2A82FF57" w14:textId="09633E53"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06" w:history="1">
            <w:r w:rsidR="004F14C4" w:rsidRPr="004F14C4">
              <w:rPr>
                <w:rStyle w:val="Hyperlink"/>
                <w:rFonts w:cstheme="minorHAnsi"/>
                <w:noProof/>
                <w:color w:val="002060"/>
              </w:rPr>
              <w:t>Teachers planning and organisation</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_Toc61259706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5</w:t>
            </w:r>
            <w:r w:rsidR="004F14C4" w:rsidRPr="004F14C4">
              <w:rPr>
                <w:noProof/>
                <w:webHidden/>
                <w:color w:val="002060"/>
              </w:rPr>
              <w:fldChar w:fldCharType="end"/>
            </w:r>
          </w:hyperlink>
        </w:p>
        <w:p w14:paraId="7E8A67A5" w14:textId="5D37A2D6"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07" w:history="1">
            <w:r w:rsidR="004F14C4" w:rsidRPr="004F14C4">
              <w:rPr>
                <w:rStyle w:val="Hyperlink"/>
                <w:rFonts w:cstheme="minorHAnsi"/>
                <w:noProof/>
                <w:color w:val="002060"/>
              </w:rPr>
              <w:t>Long term planning</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_Toc61259707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5</w:t>
            </w:r>
            <w:r w:rsidR="004F14C4" w:rsidRPr="004F14C4">
              <w:rPr>
                <w:noProof/>
                <w:webHidden/>
                <w:color w:val="002060"/>
              </w:rPr>
              <w:fldChar w:fldCharType="end"/>
            </w:r>
          </w:hyperlink>
        </w:p>
        <w:p w14:paraId="1EB72A3E" w14:textId="21CB0203"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08" w:history="1">
            <w:r w:rsidR="004F14C4" w:rsidRPr="004F14C4">
              <w:rPr>
                <w:rStyle w:val="Hyperlink"/>
                <w:rFonts w:cstheme="minorHAnsi"/>
                <w:noProof/>
                <w:color w:val="002060"/>
              </w:rPr>
              <w:t>Medium term planning</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_Toc61259708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5</w:t>
            </w:r>
            <w:r w:rsidR="004F14C4" w:rsidRPr="004F14C4">
              <w:rPr>
                <w:noProof/>
                <w:webHidden/>
                <w:color w:val="002060"/>
              </w:rPr>
              <w:fldChar w:fldCharType="end"/>
            </w:r>
          </w:hyperlink>
        </w:p>
        <w:p w14:paraId="645F085C" w14:textId="14F7A954"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0" w:history="1">
            <w:r w:rsidR="004F14C4" w:rsidRPr="004F14C4">
              <w:rPr>
                <w:rStyle w:val="Hyperlink"/>
                <w:rFonts w:cstheme="minorHAnsi"/>
                <w:noProof/>
                <w:color w:val="002060"/>
              </w:rPr>
              <w:t>Lessons</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_Toc61259710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5</w:t>
            </w:r>
            <w:r w:rsidR="004F14C4" w:rsidRPr="004F14C4">
              <w:rPr>
                <w:noProof/>
                <w:webHidden/>
                <w:color w:val="002060"/>
              </w:rPr>
              <w:fldChar w:fldCharType="end"/>
            </w:r>
          </w:hyperlink>
        </w:p>
        <w:p w14:paraId="2CD09527" w14:textId="7BBFF56B"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1" w:history="1">
            <w:r w:rsidR="004F14C4" w:rsidRPr="004F14C4">
              <w:rPr>
                <w:rStyle w:val="Hyperlink"/>
                <w:rFonts w:cstheme="minorHAnsi"/>
                <w:noProof/>
                <w:color w:val="002060"/>
              </w:rPr>
              <w:t>Pupils’ Records of work</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_Toc61259711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6</w:t>
            </w:r>
            <w:r w:rsidR="004F14C4" w:rsidRPr="004F14C4">
              <w:rPr>
                <w:noProof/>
                <w:webHidden/>
                <w:color w:val="002060"/>
              </w:rPr>
              <w:fldChar w:fldCharType="end"/>
            </w:r>
          </w:hyperlink>
        </w:p>
        <w:p w14:paraId="58F6C9F1" w14:textId="4EC68425"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2" w:history="1">
            <w:r w:rsidR="004F14C4" w:rsidRPr="004F14C4">
              <w:rPr>
                <w:rStyle w:val="Hyperlink"/>
                <w:noProof/>
                <w:color w:val="002060"/>
              </w:rPr>
              <w:t>Marking</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_Toc61259712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6</w:t>
            </w:r>
            <w:r w:rsidR="004F14C4" w:rsidRPr="004F14C4">
              <w:rPr>
                <w:noProof/>
                <w:webHidden/>
                <w:color w:val="002060"/>
              </w:rPr>
              <w:fldChar w:fldCharType="end"/>
            </w:r>
          </w:hyperlink>
        </w:p>
        <w:p w14:paraId="0EADF50D" w14:textId="5F19942B"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3" w:history="1">
            <w:r w:rsidR="004F14C4" w:rsidRPr="004F14C4">
              <w:rPr>
                <w:rStyle w:val="Hyperlink"/>
                <w:rFonts w:cstheme="minorHAnsi"/>
                <w:noProof/>
                <w:color w:val="002060"/>
              </w:rPr>
              <w:t>Assessment</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_Toc61259713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6</w:t>
            </w:r>
            <w:r w:rsidR="004F14C4" w:rsidRPr="004F14C4">
              <w:rPr>
                <w:noProof/>
                <w:webHidden/>
                <w:color w:val="002060"/>
              </w:rPr>
              <w:fldChar w:fldCharType="end"/>
            </w:r>
          </w:hyperlink>
        </w:p>
        <w:p w14:paraId="429EA6AD" w14:textId="1DE9137B"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4" w:history="1">
            <w:r w:rsidR="004F14C4" w:rsidRPr="004F14C4">
              <w:rPr>
                <w:rStyle w:val="Hyperlink"/>
                <w:rFonts w:cstheme="minorHAnsi"/>
                <w:noProof/>
                <w:color w:val="002060"/>
              </w:rPr>
              <w:t>Medium term</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_Toc61259714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6</w:t>
            </w:r>
            <w:r w:rsidR="004F14C4" w:rsidRPr="004F14C4">
              <w:rPr>
                <w:noProof/>
                <w:webHidden/>
                <w:color w:val="002060"/>
              </w:rPr>
              <w:fldChar w:fldCharType="end"/>
            </w:r>
          </w:hyperlink>
        </w:p>
        <w:p w14:paraId="5B6D021A" w14:textId="1C940B6D"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5" w:history="1">
            <w:r w:rsidR="004F14C4" w:rsidRPr="004F14C4">
              <w:rPr>
                <w:rStyle w:val="Hyperlink"/>
                <w:rFonts w:cstheme="minorHAnsi"/>
                <w:noProof/>
                <w:color w:val="002060"/>
              </w:rPr>
              <w:t>Long term</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_Toc61259715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6</w:t>
            </w:r>
            <w:r w:rsidR="004F14C4" w:rsidRPr="004F14C4">
              <w:rPr>
                <w:noProof/>
                <w:webHidden/>
                <w:color w:val="002060"/>
              </w:rPr>
              <w:fldChar w:fldCharType="end"/>
            </w:r>
          </w:hyperlink>
        </w:p>
        <w:p w14:paraId="7FF695AE" w14:textId="3FC12E2E"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6" w:history="1">
            <w:r w:rsidR="004F14C4" w:rsidRPr="004F14C4">
              <w:rPr>
                <w:rStyle w:val="Hyperlink"/>
                <w:rFonts w:cstheme="minorHAnsi"/>
                <w:noProof/>
                <w:color w:val="002060"/>
              </w:rPr>
              <w:t>Special educational needs &amp; disabilities (SEND)</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_Toc61259716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7</w:t>
            </w:r>
            <w:r w:rsidR="004F14C4" w:rsidRPr="004F14C4">
              <w:rPr>
                <w:noProof/>
                <w:webHidden/>
                <w:color w:val="002060"/>
              </w:rPr>
              <w:fldChar w:fldCharType="end"/>
            </w:r>
          </w:hyperlink>
        </w:p>
        <w:p w14:paraId="31D9262E" w14:textId="7351C836" w:rsidR="004F14C4" w:rsidRPr="004F14C4" w:rsidRDefault="001274DC">
          <w:pPr>
            <w:pStyle w:val="TOC1"/>
            <w:tabs>
              <w:tab w:val="right" w:leader="dot" w:pos="10990"/>
            </w:tabs>
            <w:rPr>
              <w:rFonts w:asciiTheme="minorHAnsi" w:eastAsiaTheme="minorEastAsia" w:hAnsiTheme="minorHAnsi" w:cstheme="minorBidi"/>
              <w:noProof/>
              <w:color w:val="002060"/>
              <w:sz w:val="22"/>
              <w:szCs w:val="22"/>
            </w:rPr>
          </w:pPr>
          <w:hyperlink w:anchor="_Toc61259717" w:history="1">
            <w:r w:rsidR="004F14C4" w:rsidRPr="004F14C4">
              <w:rPr>
                <w:rStyle w:val="Hyperlink"/>
                <w:rFonts w:cstheme="minorHAnsi"/>
                <w:noProof/>
                <w:color w:val="002060"/>
              </w:rPr>
              <w:t>Equal Opportunities</w:t>
            </w:r>
            <w:r w:rsidR="004F14C4" w:rsidRPr="004F14C4">
              <w:rPr>
                <w:noProof/>
                <w:webHidden/>
                <w:color w:val="002060"/>
              </w:rPr>
              <w:tab/>
            </w:r>
            <w:r w:rsidR="004F14C4" w:rsidRPr="004F14C4">
              <w:rPr>
                <w:noProof/>
                <w:webHidden/>
                <w:color w:val="002060"/>
              </w:rPr>
              <w:fldChar w:fldCharType="begin"/>
            </w:r>
            <w:r w:rsidR="004F14C4" w:rsidRPr="004F14C4">
              <w:rPr>
                <w:noProof/>
                <w:webHidden/>
                <w:color w:val="002060"/>
              </w:rPr>
              <w:instrText xml:space="preserve"> PAGEREF _Toc61259717 \h </w:instrText>
            </w:r>
            <w:r w:rsidR="004F14C4" w:rsidRPr="004F14C4">
              <w:rPr>
                <w:noProof/>
                <w:webHidden/>
                <w:color w:val="002060"/>
              </w:rPr>
            </w:r>
            <w:r w:rsidR="004F14C4" w:rsidRPr="004F14C4">
              <w:rPr>
                <w:noProof/>
                <w:webHidden/>
                <w:color w:val="002060"/>
              </w:rPr>
              <w:fldChar w:fldCharType="separate"/>
            </w:r>
            <w:r w:rsidR="004F14C4" w:rsidRPr="004F14C4">
              <w:rPr>
                <w:noProof/>
                <w:webHidden/>
                <w:color w:val="002060"/>
              </w:rPr>
              <w:t>7</w:t>
            </w:r>
            <w:r w:rsidR="004F14C4" w:rsidRPr="004F14C4">
              <w:rPr>
                <w:noProof/>
                <w:webHidden/>
                <w:color w:val="002060"/>
              </w:rPr>
              <w:fldChar w:fldCharType="end"/>
            </w:r>
          </w:hyperlink>
        </w:p>
        <w:p w14:paraId="694FAD0E" w14:textId="729A70D3" w:rsidR="00C95502" w:rsidRDefault="00C95502" w:rsidP="00C95502">
          <w:r w:rsidRPr="004F14C4">
            <w:rPr>
              <w:b/>
              <w:bCs/>
              <w:noProof/>
              <w:color w:val="002060"/>
            </w:rPr>
            <w:fldChar w:fldCharType="end"/>
          </w:r>
        </w:p>
      </w:sdtContent>
    </w:sdt>
    <w:p w14:paraId="30AEDECF" w14:textId="77777777" w:rsidR="00C95502" w:rsidRPr="00436771" w:rsidRDefault="00C95502" w:rsidP="00C95502">
      <w:pPr>
        <w:rPr>
          <w:lang w:eastAsia="en-US"/>
        </w:rPr>
      </w:pPr>
    </w:p>
    <w:p w14:paraId="3FA6742E" w14:textId="77777777" w:rsidR="00C95502" w:rsidRDefault="00C95502" w:rsidP="00C95502">
      <w:pPr>
        <w:pStyle w:val="Heading1"/>
        <w:rPr>
          <w:rFonts w:cstheme="minorHAnsi"/>
          <w:color w:val="44546A" w:themeColor="text2"/>
          <w:szCs w:val="24"/>
        </w:rPr>
      </w:pPr>
    </w:p>
    <w:p w14:paraId="6FC3DF66" w14:textId="77777777" w:rsidR="00C95502" w:rsidRDefault="00C95502" w:rsidP="00C95502">
      <w:pPr>
        <w:rPr>
          <w:lang w:eastAsia="en-US"/>
        </w:rPr>
      </w:pPr>
    </w:p>
    <w:p w14:paraId="485E5253" w14:textId="77777777" w:rsidR="00C95502" w:rsidRDefault="00C95502" w:rsidP="00C95502">
      <w:pPr>
        <w:rPr>
          <w:lang w:eastAsia="en-US"/>
        </w:rPr>
      </w:pPr>
    </w:p>
    <w:p w14:paraId="6589272C" w14:textId="77777777" w:rsidR="00C95502" w:rsidRDefault="00C95502" w:rsidP="00C95502">
      <w:pPr>
        <w:rPr>
          <w:lang w:eastAsia="en-US"/>
        </w:rPr>
      </w:pPr>
    </w:p>
    <w:p w14:paraId="59B0A7D6" w14:textId="77777777" w:rsidR="00C95502" w:rsidRDefault="00C95502" w:rsidP="00C95502">
      <w:pPr>
        <w:rPr>
          <w:lang w:eastAsia="en-US"/>
        </w:rPr>
      </w:pPr>
    </w:p>
    <w:p w14:paraId="6923A950" w14:textId="77777777" w:rsidR="00C95502" w:rsidRDefault="00C95502" w:rsidP="00C95502">
      <w:pPr>
        <w:rPr>
          <w:lang w:eastAsia="en-US"/>
        </w:rPr>
      </w:pPr>
    </w:p>
    <w:p w14:paraId="18234379" w14:textId="77777777" w:rsidR="00C95502" w:rsidRDefault="00C95502" w:rsidP="00C95502">
      <w:pPr>
        <w:rPr>
          <w:lang w:eastAsia="en-US"/>
        </w:rPr>
      </w:pPr>
    </w:p>
    <w:p w14:paraId="1BE03188" w14:textId="77777777" w:rsidR="00C95502" w:rsidRDefault="00C95502" w:rsidP="00C95502">
      <w:pPr>
        <w:rPr>
          <w:lang w:eastAsia="en-US"/>
        </w:rPr>
      </w:pPr>
    </w:p>
    <w:p w14:paraId="02D8E735" w14:textId="77777777" w:rsidR="00C95502" w:rsidRDefault="00C95502" w:rsidP="00C95502">
      <w:pPr>
        <w:rPr>
          <w:lang w:eastAsia="en-US"/>
        </w:rPr>
      </w:pPr>
    </w:p>
    <w:p w14:paraId="562A8397" w14:textId="77777777" w:rsidR="00C95502" w:rsidRDefault="00C95502" w:rsidP="00C95502">
      <w:pPr>
        <w:rPr>
          <w:lang w:eastAsia="en-US"/>
        </w:rPr>
      </w:pPr>
    </w:p>
    <w:p w14:paraId="38071F8F" w14:textId="77777777" w:rsidR="00C95502" w:rsidRDefault="00C95502" w:rsidP="00C95502">
      <w:pPr>
        <w:rPr>
          <w:lang w:eastAsia="en-US"/>
        </w:rPr>
      </w:pPr>
    </w:p>
    <w:p w14:paraId="04528A6B" w14:textId="77777777" w:rsidR="00C95502" w:rsidRDefault="00C95502" w:rsidP="00C95502">
      <w:pPr>
        <w:rPr>
          <w:lang w:eastAsia="en-US"/>
        </w:rPr>
      </w:pPr>
    </w:p>
    <w:p w14:paraId="6D94D9B3" w14:textId="77777777" w:rsidR="00C95502" w:rsidRDefault="00C95502" w:rsidP="00C95502">
      <w:pPr>
        <w:rPr>
          <w:lang w:eastAsia="en-US"/>
        </w:rPr>
      </w:pPr>
    </w:p>
    <w:p w14:paraId="02709607" w14:textId="77777777" w:rsidR="00C95502" w:rsidRDefault="00C95502" w:rsidP="00C95502">
      <w:pPr>
        <w:rPr>
          <w:lang w:eastAsia="en-US"/>
        </w:rPr>
      </w:pPr>
    </w:p>
    <w:p w14:paraId="34383088" w14:textId="77777777" w:rsidR="00C95502" w:rsidRDefault="00C95502" w:rsidP="00C95502">
      <w:pPr>
        <w:rPr>
          <w:lang w:eastAsia="en-US"/>
        </w:rPr>
      </w:pPr>
    </w:p>
    <w:p w14:paraId="6AAAAEC4" w14:textId="77777777" w:rsidR="00C95502" w:rsidRDefault="00C95502" w:rsidP="00C95502">
      <w:pPr>
        <w:rPr>
          <w:lang w:eastAsia="en-US"/>
        </w:rPr>
      </w:pPr>
    </w:p>
    <w:p w14:paraId="30FF927C" w14:textId="77777777" w:rsidR="00C95502" w:rsidRDefault="00C95502" w:rsidP="00C95502">
      <w:pPr>
        <w:rPr>
          <w:lang w:eastAsia="en-US"/>
        </w:rPr>
      </w:pPr>
    </w:p>
    <w:p w14:paraId="57A36D7F" w14:textId="77777777" w:rsidR="00C95502" w:rsidRDefault="00C95502" w:rsidP="00C95502">
      <w:pPr>
        <w:rPr>
          <w:lang w:eastAsia="en-US"/>
        </w:rPr>
      </w:pPr>
    </w:p>
    <w:p w14:paraId="33AC81CC" w14:textId="77777777" w:rsidR="00C95502" w:rsidRDefault="00C95502" w:rsidP="00C95502">
      <w:pPr>
        <w:rPr>
          <w:lang w:eastAsia="en-US"/>
        </w:rPr>
      </w:pPr>
    </w:p>
    <w:p w14:paraId="7BFC2EB8" w14:textId="77777777" w:rsidR="00C95502" w:rsidRDefault="00C95502" w:rsidP="00C95502">
      <w:pPr>
        <w:rPr>
          <w:lang w:eastAsia="en-US"/>
        </w:rPr>
      </w:pPr>
    </w:p>
    <w:p w14:paraId="14995137" w14:textId="77777777" w:rsidR="00C95502" w:rsidRDefault="00C95502" w:rsidP="00C95502">
      <w:pPr>
        <w:rPr>
          <w:lang w:eastAsia="en-US"/>
        </w:rPr>
      </w:pPr>
    </w:p>
    <w:p w14:paraId="58CD74EF" w14:textId="77777777" w:rsidR="00C95502" w:rsidRDefault="00C95502" w:rsidP="00C95502">
      <w:pPr>
        <w:rPr>
          <w:lang w:eastAsia="en-US"/>
        </w:rPr>
      </w:pPr>
    </w:p>
    <w:p w14:paraId="5D0BD960" w14:textId="77777777" w:rsidR="00C95502" w:rsidRDefault="00C95502" w:rsidP="00C95502">
      <w:pPr>
        <w:rPr>
          <w:lang w:eastAsia="en-US"/>
        </w:rPr>
      </w:pPr>
    </w:p>
    <w:p w14:paraId="2A9F2EF0" w14:textId="77777777" w:rsidR="00C95502" w:rsidRDefault="00C95502" w:rsidP="00C95502">
      <w:pPr>
        <w:rPr>
          <w:lang w:eastAsia="en-US"/>
        </w:rPr>
      </w:pPr>
    </w:p>
    <w:p w14:paraId="37D878B7" w14:textId="77777777" w:rsidR="00C95502" w:rsidRDefault="00C95502" w:rsidP="00C95502">
      <w:pPr>
        <w:rPr>
          <w:lang w:eastAsia="en-US"/>
        </w:rPr>
      </w:pPr>
    </w:p>
    <w:p w14:paraId="069BE1EB" w14:textId="77777777" w:rsidR="00C95502" w:rsidRDefault="00C95502" w:rsidP="00C95502">
      <w:pPr>
        <w:rPr>
          <w:lang w:eastAsia="en-US"/>
        </w:rPr>
      </w:pPr>
    </w:p>
    <w:p w14:paraId="2536BB41" w14:textId="77777777" w:rsidR="00C95502" w:rsidRDefault="00C95502" w:rsidP="00C95502">
      <w:pPr>
        <w:pStyle w:val="Heading1"/>
        <w:rPr>
          <w:sz w:val="28"/>
        </w:rPr>
      </w:pPr>
    </w:p>
    <w:p w14:paraId="49557D54" w14:textId="77777777" w:rsidR="007175E6" w:rsidRDefault="007175E6" w:rsidP="00C95502">
      <w:pPr>
        <w:pStyle w:val="Heading1"/>
        <w:rPr>
          <w:sz w:val="28"/>
        </w:rPr>
      </w:pPr>
      <w:bookmarkStart w:id="0" w:name="_Toc61259703"/>
    </w:p>
    <w:p w14:paraId="3FBA8002" w14:textId="1DAB2274" w:rsidR="00C95502" w:rsidRPr="00931099" w:rsidRDefault="00C95502" w:rsidP="00C95502">
      <w:pPr>
        <w:pStyle w:val="Heading1"/>
      </w:pPr>
      <w:r w:rsidRPr="00931099">
        <w:rPr>
          <w:sz w:val="28"/>
        </w:rPr>
        <w:t>Introduction</w:t>
      </w:r>
      <w:bookmarkEnd w:id="0"/>
      <w:r w:rsidRPr="00931099">
        <w:t xml:space="preserve"> </w:t>
      </w:r>
    </w:p>
    <w:p w14:paraId="70CDACEF" w14:textId="3E0E0273" w:rsidR="00C95502" w:rsidRPr="00931099" w:rsidRDefault="00C95502" w:rsidP="66A471DE">
      <w:pPr>
        <w:pStyle w:val="BodyText"/>
        <w:rPr>
          <w:rFonts w:asciiTheme="minorHAnsi" w:hAnsiTheme="minorHAnsi" w:cstheme="minorBidi"/>
          <w:b/>
          <w:bCs/>
          <w:color w:val="002060"/>
          <w:sz w:val="24"/>
          <w:szCs w:val="24"/>
        </w:rPr>
      </w:pPr>
    </w:p>
    <w:p w14:paraId="5304036C" w14:textId="77777777" w:rsidR="00931099" w:rsidRPr="00931099" w:rsidRDefault="00931099" w:rsidP="00931099">
      <w:pPr>
        <w:pStyle w:val="paragraph"/>
        <w:spacing w:before="0" w:beforeAutospacing="0" w:after="0" w:afterAutospacing="0"/>
        <w:textAlignment w:val="baseline"/>
        <w:rPr>
          <w:rFonts w:asciiTheme="minorHAnsi" w:hAnsiTheme="minorHAnsi" w:cstheme="minorHAnsi"/>
          <w:color w:val="002060"/>
          <w:sz w:val="16"/>
          <w:szCs w:val="18"/>
        </w:rPr>
      </w:pPr>
      <w:r w:rsidRPr="00931099">
        <w:rPr>
          <w:rStyle w:val="normaltextrun"/>
          <w:rFonts w:asciiTheme="minorHAnsi" w:hAnsiTheme="minorHAnsi" w:cstheme="minorHAnsi"/>
          <w:b/>
          <w:bCs/>
          <w:i/>
          <w:iCs/>
          <w:color w:val="002060"/>
          <w:szCs w:val="28"/>
        </w:rPr>
        <w:lastRenderedPageBreak/>
        <w:t>Inspire, Respect, Excel</w:t>
      </w:r>
      <w:r w:rsidRPr="00931099">
        <w:rPr>
          <w:rStyle w:val="eop"/>
          <w:rFonts w:asciiTheme="minorHAnsi" w:hAnsiTheme="minorHAnsi" w:cstheme="minorHAnsi"/>
          <w:color w:val="002060"/>
          <w:szCs w:val="28"/>
        </w:rPr>
        <w:t> </w:t>
      </w:r>
    </w:p>
    <w:p w14:paraId="5C043919" w14:textId="2CD71A27" w:rsidR="00931099" w:rsidRPr="00931099" w:rsidRDefault="00931099" w:rsidP="00931099">
      <w:pPr>
        <w:pStyle w:val="paragraph"/>
        <w:spacing w:before="0" w:beforeAutospacing="0" w:after="0" w:afterAutospacing="0"/>
        <w:textAlignment w:val="baseline"/>
        <w:rPr>
          <w:rFonts w:asciiTheme="minorHAnsi" w:hAnsiTheme="minorHAnsi" w:cstheme="minorHAnsi"/>
          <w:color w:val="002060"/>
          <w:sz w:val="16"/>
          <w:szCs w:val="18"/>
        </w:rPr>
      </w:pPr>
      <w:r w:rsidRPr="00931099">
        <w:rPr>
          <w:rStyle w:val="normaltextrun"/>
          <w:rFonts w:asciiTheme="minorHAnsi" w:hAnsiTheme="minorHAnsi" w:cstheme="minorHAnsi"/>
          <w:color w:val="002060"/>
          <w:szCs w:val="28"/>
        </w:rPr>
        <w:t>At Mosaic, we want pupils to excel both academically, but equally socially and mentally. Our primary aim is to prepare pupils for secondary school and the wider world. Our scheme of work ensures that pupils are given opportunities to explore a wide range of social, emotional, health and economic topics. Whilst fulfilling the values of Judaism, our school community is extremely mixed and diverse, therefore our curriculum has been carefully tailored and </w:t>
      </w:r>
      <w:r w:rsidRPr="00931099">
        <w:rPr>
          <w:rStyle w:val="eop"/>
          <w:rFonts w:asciiTheme="minorHAnsi" w:hAnsiTheme="minorHAnsi" w:cstheme="minorHAnsi"/>
          <w:color w:val="002060"/>
          <w:szCs w:val="28"/>
        </w:rPr>
        <w:t>adapted to meet the needs of our pupils.</w:t>
      </w:r>
    </w:p>
    <w:p w14:paraId="3A80C80D" w14:textId="77777777" w:rsidR="00931099" w:rsidRDefault="00931099" w:rsidP="66A471DE">
      <w:pPr>
        <w:pStyle w:val="BodyText"/>
        <w:rPr>
          <w:rFonts w:asciiTheme="minorHAnsi" w:hAnsiTheme="minorHAnsi" w:cstheme="minorBidi"/>
          <w:b/>
          <w:bCs/>
          <w:color w:val="44546A" w:themeColor="text2"/>
          <w:sz w:val="24"/>
          <w:szCs w:val="24"/>
        </w:rPr>
      </w:pPr>
    </w:p>
    <w:p w14:paraId="5E9610C3" w14:textId="77777777" w:rsidR="00931099" w:rsidRPr="00104084" w:rsidRDefault="00931099" w:rsidP="66A471DE">
      <w:pPr>
        <w:pStyle w:val="BodyText"/>
        <w:rPr>
          <w:rFonts w:asciiTheme="minorHAnsi" w:hAnsiTheme="minorHAnsi" w:cstheme="minorBidi"/>
          <w:b/>
          <w:bCs/>
          <w:color w:val="44546A" w:themeColor="text2"/>
          <w:sz w:val="24"/>
          <w:szCs w:val="24"/>
        </w:rPr>
      </w:pPr>
    </w:p>
    <w:p w14:paraId="7346CA18" w14:textId="30AE2BD5" w:rsidR="586D569B" w:rsidRDefault="586D569B" w:rsidP="66A471DE">
      <w:pPr>
        <w:pStyle w:val="BodyText"/>
        <w:rPr>
          <w:rFonts w:asciiTheme="minorHAnsi" w:eastAsiaTheme="minorEastAsia" w:hAnsiTheme="minorHAnsi" w:cstheme="minorBidi"/>
          <w:b/>
          <w:bCs/>
          <w:color w:val="002060"/>
          <w:sz w:val="24"/>
          <w:szCs w:val="24"/>
        </w:rPr>
      </w:pPr>
      <w:r w:rsidRPr="66A471DE">
        <w:rPr>
          <w:rFonts w:asciiTheme="minorHAnsi" w:eastAsiaTheme="minorEastAsia" w:hAnsiTheme="minorHAnsi" w:cstheme="minorBidi"/>
          <w:b/>
          <w:bCs/>
          <w:color w:val="002060"/>
          <w:sz w:val="24"/>
          <w:szCs w:val="24"/>
        </w:rPr>
        <w:t>Intent</w:t>
      </w:r>
    </w:p>
    <w:p w14:paraId="2CE1A723" w14:textId="15160A84" w:rsidR="00931099" w:rsidRDefault="00931099" w:rsidP="66A471DE">
      <w:pPr>
        <w:pStyle w:val="BodyText"/>
        <w:spacing w:before="1"/>
        <w:ind w:left="100"/>
        <w:rPr>
          <w:rFonts w:asciiTheme="minorHAnsi" w:hAnsiTheme="minorHAnsi" w:cstheme="minorHAnsi"/>
          <w:color w:val="002060"/>
          <w:sz w:val="24"/>
        </w:rPr>
      </w:pPr>
      <w:r w:rsidRPr="00931099">
        <w:rPr>
          <w:rFonts w:asciiTheme="minorHAnsi" w:hAnsiTheme="minorHAnsi" w:cstheme="minorHAnsi"/>
          <w:color w:val="002060"/>
          <w:sz w:val="24"/>
        </w:rPr>
        <w:t xml:space="preserve">At Mosaic Jewish Primary School, it is our intent to provide all children with a broad and balanced curriculum that aims to assist children and young people to prepare for adult life by supporting their physical, emotional and moral development, and helping them to understand and respect themselves, respect others as well as forming and sustaining healthy relationships. This will be implemented by creating a programme of study that is bespoke to our school and all our pupils. The two main core themes of our PSHE programme of study focuses on Relationships Education (see separate RSE policy) and Health Education. A third core theme, </w:t>
      </w:r>
      <w:proofErr w:type="gramStart"/>
      <w:r w:rsidRPr="00931099">
        <w:rPr>
          <w:rFonts w:asciiTheme="minorHAnsi" w:hAnsiTheme="minorHAnsi" w:cstheme="minorHAnsi"/>
          <w:color w:val="002060"/>
          <w:sz w:val="24"/>
        </w:rPr>
        <w:t>Living</w:t>
      </w:r>
      <w:proofErr w:type="gramEnd"/>
      <w:r w:rsidRPr="00931099">
        <w:rPr>
          <w:rFonts w:asciiTheme="minorHAnsi" w:hAnsiTheme="minorHAnsi" w:cstheme="minorHAnsi"/>
          <w:color w:val="002060"/>
          <w:sz w:val="24"/>
        </w:rPr>
        <w:t xml:space="preserve"> in the Wider World is also an integral aspect of our curriculum.</w:t>
      </w:r>
    </w:p>
    <w:p w14:paraId="099E2C0B" w14:textId="77777777" w:rsidR="00931099" w:rsidRPr="00931099" w:rsidRDefault="00931099" w:rsidP="66A471DE">
      <w:pPr>
        <w:pStyle w:val="BodyText"/>
        <w:spacing w:before="1"/>
        <w:ind w:left="100"/>
        <w:rPr>
          <w:rFonts w:asciiTheme="minorHAnsi" w:hAnsiTheme="minorHAnsi" w:cstheme="minorHAnsi"/>
          <w:color w:val="002060"/>
          <w:sz w:val="24"/>
        </w:rPr>
      </w:pPr>
    </w:p>
    <w:p w14:paraId="770BD72D" w14:textId="0C438CB7" w:rsidR="00C95502" w:rsidRDefault="4F2FB168" w:rsidP="66A471DE">
      <w:pPr>
        <w:pStyle w:val="BodyText"/>
        <w:spacing w:before="1"/>
        <w:ind w:left="100"/>
        <w:rPr>
          <w:rFonts w:asciiTheme="minorHAnsi" w:eastAsiaTheme="minorEastAsia" w:hAnsiTheme="minorHAnsi" w:cstheme="minorBidi"/>
          <w:b/>
          <w:bCs/>
          <w:color w:val="002060"/>
          <w:sz w:val="24"/>
          <w:szCs w:val="24"/>
        </w:rPr>
      </w:pPr>
      <w:r w:rsidRPr="66A471DE">
        <w:rPr>
          <w:rFonts w:asciiTheme="minorHAnsi" w:eastAsiaTheme="minorEastAsia" w:hAnsiTheme="minorHAnsi" w:cstheme="minorBidi"/>
          <w:b/>
          <w:bCs/>
          <w:color w:val="002060"/>
          <w:sz w:val="24"/>
          <w:szCs w:val="24"/>
        </w:rPr>
        <w:t>Impact</w:t>
      </w:r>
    </w:p>
    <w:p w14:paraId="488ABD7E" w14:textId="388BF75D" w:rsidR="00931099" w:rsidRPr="00931099" w:rsidRDefault="4F2FB168" w:rsidP="00931099">
      <w:pPr>
        <w:pStyle w:val="NormalWeb"/>
        <w:shd w:val="clear" w:color="auto" w:fill="FFFFFF"/>
        <w:spacing w:before="0" w:beforeAutospacing="0" w:after="0" w:afterAutospacing="0"/>
        <w:textAlignment w:val="top"/>
        <w:rPr>
          <w:rFonts w:asciiTheme="minorHAnsi" w:hAnsiTheme="minorHAnsi" w:cstheme="minorHAnsi"/>
          <w:color w:val="002060"/>
        </w:rPr>
      </w:pPr>
      <w:r w:rsidRPr="00931099">
        <w:rPr>
          <w:rFonts w:asciiTheme="minorHAnsi" w:eastAsiaTheme="minorEastAsia" w:hAnsiTheme="minorHAnsi" w:cstheme="minorHAnsi"/>
          <w:color w:val="002060"/>
        </w:rPr>
        <w:t xml:space="preserve">The successful approach at Mosaic </w:t>
      </w:r>
      <w:r w:rsidR="00931099" w:rsidRPr="00931099">
        <w:rPr>
          <w:rFonts w:asciiTheme="minorHAnsi" w:eastAsiaTheme="minorEastAsia" w:hAnsiTheme="minorHAnsi" w:cstheme="minorHAnsi"/>
          <w:color w:val="002060"/>
        </w:rPr>
        <w:t xml:space="preserve">means by </w:t>
      </w:r>
      <w:r w:rsidR="00931099" w:rsidRPr="00931099">
        <w:rPr>
          <w:rFonts w:asciiTheme="minorHAnsi" w:hAnsiTheme="minorHAnsi" w:cstheme="minorHAnsi"/>
          <w:color w:val="002060"/>
          <w:bdr w:val="none" w:sz="0" w:space="0" w:color="auto" w:frame="1"/>
        </w:rPr>
        <w:t>the time our children leave our school they will:</w:t>
      </w:r>
    </w:p>
    <w:p w14:paraId="0D9471F4" w14:textId="77777777"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be able to approach a range of real life situations and apply their skills and attributes to help navigate themselves through modern life</w:t>
      </w:r>
    </w:p>
    <w:p w14:paraId="5CB815AE" w14:textId="2E8887EC"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be on their way to becoming healthy, open minded, respectful, socially and morally responsible, active members of society</w:t>
      </w:r>
      <w:r w:rsidR="007175E6">
        <w:rPr>
          <w:rFonts w:asciiTheme="minorHAnsi" w:hAnsiTheme="minorHAnsi" w:cstheme="minorHAnsi"/>
          <w:color w:val="002060"/>
          <w:szCs w:val="22"/>
          <w:bdr w:val="none" w:sz="0" w:space="0" w:color="auto" w:frame="1"/>
        </w:rPr>
        <w:t xml:space="preserve"> </w:t>
      </w:r>
      <w:r w:rsidRPr="00931099">
        <w:rPr>
          <w:rFonts w:asciiTheme="minorHAnsi" w:hAnsiTheme="minorHAnsi" w:cstheme="minorHAnsi"/>
          <w:color w:val="002060"/>
          <w:szCs w:val="22"/>
          <w:bdr w:val="none" w:sz="0" w:space="0" w:color="auto" w:frame="1"/>
        </w:rPr>
        <w:t>appreciate difference and diversity</w:t>
      </w:r>
    </w:p>
    <w:p w14:paraId="1D249EC3" w14:textId="77777777"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recognise and apply the British Values of Democracy, Tolerance, Mutual respect, Rule of law and Liberty</w:t>
      </w:r>
    </w:p>
    <w:p w14:paraId="20EB5D8F" w14:textId="3C7C6DB1"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be able to understand, manage and express their emotions</w:t>
      </w:r>
    </w:p>
    <w:p w14:paraId="0070EBB4" w14:textId="77777777"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be able to look after their mental health and well-being</w:t>
      </w:r>
    </w:p>
    <w:p w14:paraId="070F0713" w14:textId="1D074AF3"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be able to develop positive, healthy relationship with their peers both now and in the future</w:t>
      </w:r>
    </w:p>
    <w:p w14:paraId="668F1D99" w14:textId="77777777"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 understand the physical aspects involved in RSE at an age appropriate level</w:t>
      </w:r>
    </w:p>
    <w:p w14:paraId="4725B861" w14:textId="02555E00" w:rsidR="007175E6" w:rsidRDefault="00931099" w:rsidP="007175E6">
      <w:pPr>
        <w:textAlignment w:val="top"/>
        <w:rPr>
          <w:rFonts w:asciiTheme="minorHAnsi" w:hAnsiTheme="minorHAnsi" w:cstheme="minorHAnsi"/>
          <w:color w:val="002060"/>
          <w:szCs w:val="22"/>
          <w:bdr w:val="none" w:sz="0" w:space="0" w:color="auto" w:frame="1"/>
        </w:rPr>
      </w:pPr>
      <w:r w:rsidRPr="00931099">
        <w:rPr>
          <w:rFonts w:asciiTheme="minorHAnsi" w:hAnsiTheme="minorHAnsi" w:cstheme="minorHAnsi"/>
          <w:color w:val="002060"/>
          <w:szCs w:val="22"/>
          <w:bdr w:val="none" w:sz="0" w:space="0" w:color="auto" w:frame="1"/>
        </w:rPr>
        <w:t> have respect for themselves and others</w:t>
      </w:r>
      <w:r w:rsidR="007175E6">
        <w:rPr>
          <w:rFonts w:asciiTheme="minorHAnsi" w:hAnsiTheme="minorHAnsi" w:cstheme="minorHAnsi"/>
          <w:color w:val="002060"/>
          <w:szCs w:val="22"/>
          <w:bdr w:val="none" w:sz="0" w:space="0" w:color="auto" w:frame="1"/>
        </w:rPr>
        <w:t xml:space="preserve"> </w:t>
      </w:r>
      <w:r w:rsidRPr="00931099">
        <w:rPr>
          <w:rFonts w:asciiTheme="minorHAnsi" w:hAnsiTheme="minorHAnsi" w:cstheme="minorHAnsi"/>
          <w:color w:val="002060"/>
          <w:szCs w:val="22"/>
          <w:bdr w:val="none" w:sz="0" w:space="0" w:color="auto" w:frame="1"/>
        </w:rPr>
        <w:t>have a positive self esteem</w:t>
      </w:r>
      <w:r w:rsidR="007175E6">
        <w:rPr>
          <w:rFonts w:asciiTheme="minorHAnsi" w:hAnsiTheme="minorHAnsi" w:cstheme="minorHAnsi"/>
          <w:color w:val="002060"/>
          <w:szCs w:val="22"/>
          <w:bdr w:val="none" w:sz="0" w:space="0" w:color="auto" w:frame="1"/>
        </w:rPr>
        <w:t xml:space="preserve"> </w:t>
      </w:r>
    </w:p>
    <w:p w14:paraId="582D7F69" w14:textId="0984CFD4" w:rsidR="00931099" w:rsidRPr="00931099" w:rsidRDefault="00931099" w:rsidP="007175E6">
      <w:pPr>
        <w:textAlignment w:val="top"/>
        <w:rPr>
          <w:rFonts w:asciiTheme="minorHAnsi" w:hAnsiTheme="minorHAnsi" w:cstheme="minorHAnsi"/>
          <w:color w:val="002060"/>
          <w:sz w:val="28"/>
        </w:rPr>
      </w:pPr>
      <w:r w:rsidRPr="00931099">
        <w:rPr>
          <w:rFonts w:asciiTheme="minorHAnsi" w:hAnsiTheme="minorHAnsi" w:cstheme="minorHAnsi"/>
          <w:color w:val="002060"/>
          <w:szCs w:val="22"/>
          <w:bdr w:val="none" w:sz="0" w:space="0" w:color="auto" w:frame="1"/>
        </w:rPr>
        <w:t xml:space="preserve">Contribute to society through social action projects </w:t>
      </w:r>
    </w:p>
    <w:p w14:paraId="73D58A80" w14:textId="733EB95E" w:rsidR="00C95502" w:rsidRDefault="00C95502" w:rsidP="66A471DE">
      <w:pPr>
        <w:pStyle w:val="BodyText"/>
        <w:spacing w:before="1"/>
        <w:ind w:left="100"/>
        <w:rPr>
          <w:rFonts w:asciiTheme="minorHAnsi" w:eastAsiaTheme="minorEastAsia" w:hAnsiTheme="minorHAnsi" w:cstheme="minorBidi"/>
          <w:color w:val="44546A" w:themeColor="text2"/>
          <w:sz w:val="28"/>
          <w:szCs w:val="28"/>
        </w:rPr>
      </w:pPr>
    </w:p>
    <w:p w14:paraId="55CA72CF" w14:textId="1B4B8E54" w:rsidR="66A471DE" w:rsidRDefault="66A471DE" w:rsidP="66A471DE">
      <w:pPr>
        <w:pStyle w:val="BodyText"/>
        <w:spacing w:before="1"/>
        <w:ind w:left="100"/>
        <w:rPr>
          <w:rFonts w:asciiTheme="minorHAnsi" w:eastAsiaTheme="minorEastAsia" w:hAnsiTheme="minorHAnsi" w:cstheme="minorBidi"/>
          <w:color w:val="002060"/>
          <w:sz w:val="24"/>
          <w:szCs w:val="24"/>
        </w:rPr>
      </w:pPr>
    </w:p>
    <w:p w14:paraId="53B12016"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4D28CF0C"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319BDE25"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43A602AA"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52C109B3"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529DFEFA"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124BACB1"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7C2CBD0B"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5B5D386B"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224A5097"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18028407"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338FCBD9"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2E8C0C5D"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4DC31F08"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193184D2" w14:textId="4B67D527" w:rsidR="00C95502" w:rsidRDefault="00C95502" w:rsidP="00931099">
      <w:pPr>
        <w:pStyle w:val="BodyText"/>
        <w:spacing w:before="1"/>
        <w:rPr>
          <w:rFonts w:asciiTheme="minorHAnsi" w:hAnsiTheme="minorHAnsi" w:cstheme="minorHAnsi"/>
          <w:color w:val="44546A" w:themeColor="text2"/>
          <w:sz w:val="24"/>
          <w:szCs w:val="24"/>
        </w:rPr>
      </w:pPr>
    </w:p>
    <w:p w14:paraId="1BC13426" w14:textId="77777777" w:rsidR="00C95502" w:rsidRDefault="00C95502" w:rsidP="00C95502">
      <w:pPr>
        <w:pStyle w:val="Heading1"/>
        <w:rPr>
          <w:sz w:val="28"/>
        </w:rPr>
      </w:pPr>
    </w:p>
    <w:p w14:paraId="5DFA50B2" w14:textId="77777777" w:rsidR="00C95502" w:rsidRPr="00642E6E" w:rsidRDefault="00C95502" w:rsidP="00C95502">
      <w:pPr>
        <w:pStyle w:val="Heading1"/>
        <w:rPr>
          <w:sz w:val="28"/>
        </w:rPr>
      </w:pPr>
      <w:bookmarkStart w:id="1" w:name="_Toc61259705"/>
      <w:r w:rsidRPr="00642E6E">
        <w:rPr>
          <w:sz w:val="28"/>
        </w:rPr>
        <w:t>National Curriculum</w:t>
      </w:r>
      <w:bookmarkEnd w:id="1"/>
    </w:p>
    <w:p w14:paraId="66F6B406" w14:textId="77777777" w:rsidR="00C95502" w:rsidRDefault="00C95502" w:rsidP="00C95502">
      <w:pPr>
        <w:pStyle w:val="BodyText"/>
        <w:spacing w:before="1"/>
        <w:ind w:left="100"/>
        <w:rPr>
          <w:rFonts w:asciiTheme="minorHAnsi" w:hAnsiTheme="minorHAnsi" w:cstheme="minorHAnsi"/>
          <w:color w:val="44546A" w:themeColor="text2"/>
          <w:sz w:val="24"/>
          <w:szCs w:val="24"/>
        </w:rPr>
      </w:pPr>
    </w:p>
    <w:p w14:paraId="21653195" w14:textId="6354C74B" w:rsidR="00C95502" w:rsidRPr="00642E6E" w:rsidRDefault="00C95502" w:rsidP="00C95502">
      <w:pPr>
        <w:rPr>
          <w:rFonts w:asciiTheme="minorHAnsi" w:hAnsiTheme="minorHAnsi" w:cstheme="minorHAnsi"/>
          <w:color w:val="002060"/>
        </w:rPr>
      </w:pPr>
      <w:r w:rsidRPr="66A471DE">
        <w:rPr>
          <w:rFonts w:asciiTheme="minorHAnsi" w:hAnsiTheme="minorHAnsi" w:cstheme="minorBidi"/>
          <w:color w:val="002060"/>
        </w:rPr>
        <w:t>Here at Mosaic, we follow t</w:t>
      </w:r>
      <w:r w:rsidR="00931099">
        <w:rPr>
          <w:rFonts w:asciiTheme="minorHAnsi" w:hAnsiTheme="minorHAnsi" w:cstheme="minorBidi"/>
          <w:color w:val="002060"/>
        </w:rPr>
        <w:t xml:space="preserve">he </w:t>
      </w:r>
      <w:r w:rsidR="00DC4588">
        <w:rPr>
          <w:rFonts w:asciiTheme="minorHAnsi" w:hAnsiTheme="minorHAnsi" w:cstheme="minorBidi"/>
          <w:color w:val="002060"/>
        </w:rPr>
        <w:t xml:space="preserve">2020 </w:t>
      </w:r>
      <w:r w:rsidR="00931099">
        <w:rPr>
          <w:rFonts w:asciiTheme="minorHAnsi" w:hAnsiTheme="minorHAnsi" w:cstheme="minorBidi"/>
          <w:color w:val="002060"/>
        </w:rPr>
        <w:t>National Curriculum</w:t>
      </w:r>
      <w:r w:rsidR="00DC4588">
        <w:rPr>
          <w:rFonts w:asciiTheme="minorHAnsi" w:hAnsiTheme="minorHAnsi" w:cstheme="minorBidi"/>
          <w:color w:val="002060"/>
        </w:rPr>
        <w:t xml:space="preserve"> guidance</w:t>
      </w:r>
      <w:r w:rsidR="00931099">
        <w:rPr>
          <w:rFonts w:asciiTheme="minorHAnsi" w:hAnsiTheme="minorHAnsi" w:cstheme="minorBidi"/>
          <w:color w:val="002060"/>
        </w:rPr>
        <w:t xml:space="preserve"> for PSHE</w:t>
      </w:r>
      <w:r w:rsidRPr="66A471DE">
        <w:rPr>
          <w:rFonts w:asciiTheme="minorHAnsi" w:hAnsiTheme="minorHAnsi" w:cstheme="minorBidi"/>
          <w:color w:val="002060"/>
        </w:rPr>
        <w:t xml:space="preserve">. </w:t>
      </w:r>
      <w:r w:rsidR="00DC4588">
        <w:rPr>
          <w:rFonts w:asciiTheme="minorHAnsi" w:hAnsiTheme="minorHAnsi" w:cstheme="minorBidi"/>
          <w:color w:val="002060"/>
        </w:rPr>
        <w:t>Pupils will be taught the following:</w:t>
      </w:r>
    </w:p>
    <w:p w14:paraId="69A64CED" w14:textId="77777777"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2BE20747" w14:textId="1D4EFB6F" w:rsidR="00C95502" w:rsidRPr="004D367B" w:rsidRDefault="004D367B" w:rsidP="00C95502">
      <w:pPr>
        <w:widowControl w:val="0"/>
        <w:tabs>
          <w:tab w:val="left" w:pos="820"/>
          <w:tab w:val="left" w:pos="821"/>
        </w:tabs>
        <w:autoSpaceDE w:val="0"/>
        <w:autoSpaceDN w:val="0"/>
        <w:spacing w:before="2"/>
        <w:rPr>
          <w:rFonts w:asciiTheme="minorHAnsi" w:hAnsiTheme="minorHAnsi" w:cstheme="minorHAnsi"/>
          <w:b/>
          <w:color w:val="002060"/>
          <w:sz w:val="28"/>
        </w:rPr>
      </w:pPr>
      <w:r w:rsidRPr="004D367B">
        <w:rPr>
          <w:rFonts w:asciiTheme="minorHAnsi" w:hAnsiTheme="minorHAnsi" w:cstheme="minorHAnsi"/>
          <w:b/>
          <w:color w:val="002060"/>
          <w:sz w:val="28"/>
        </w:rPr>
        <w:t>Relationships Education</w:t>
      </w:r>
    </w:p>
    <w:p w14:paraId="23871564" w14:textId="77777777" w:rsidR="004D367B" w:rsidRDefault="004D367B" w:rsidP="00C95502">
      <w:pPr>
        <w:widowControl w:val="0"/>
        <w:tabs>
          <w:tab w:val="left" w:pos="820"/>
          <w:tab w:val="left" w:pos="821"/>
        </w:tabs>
        <w:autoSpaceDE w:val="0"/>
        <w:autoSpaceDN w:val="0"/>
        <w:spacing w:before="2"/>
        <w:rPr>
          <w:rFonts w:asciiTheme="minorHAnsi" w:hAnsiTheme="minorHAnsi" w:cstheme="minorHAnsi"/>
        </w:rPr>
      </w:pPr>
    </w:p>
    <w:p w14:paraId="365B2A80"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b/>
          <w:color w:val="002060"/>
        </w:rPr>
      </w:pPr>
      <w:r w:rsidRPr="00DC4588">
        <w:rPr>
          <w:rFonts w:asciiTheme="minorHAnsi" w:hAnsiTheme="minorHAnsi" w:cstheme="minorHAnsi"/>
          <w:b/>
          <w:color w:val="002060"/>
        </w:rPr>
        <w:t xml:space="preserve">Families and people who care for me </w:t>
      </w:r>
    </w:p>
    <w:p w14:paraId="0477EBD7"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Pupils will be taught the following:</w:t>
      </w:r>
    </w:p>
    <w:p w14:paraId="0308DE4F"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 xml:space="preserve"> • The importance of families for children when growing up, as they can provide love, security and stability </w:t>
      </w:r>
    </w:p>
    <w:p w14:paraId="257E953C"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 xml:space="preserve">• The characteristics of healthy family life, commitment to each other, including in times of difficulty, protection and care for children and other family members, the importance of spending time together and sharing each other’s lives </w:t>
      </w:r>
    </w:p>
    <w:p w14:paraId="3AD00F8C"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 xml:space="preserve">• That others’ families within the school or in the wider world may look different from their own, but those differences should be respected, and know that other children’s families are also characterised by love and care </w:t>
      </w:r>
    </w:p>
    <w:p w14:paraId="5DC84BEC" w14:textId="4C62C684"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 xml:space="preserve">• That stable, caring relationships, which may be of different types, are at the heart of happy families, and are important for children’s security </w:t>
      </w:r>
    </w:p>
    <w:p w14:paraId="1D021997" w14:textId="77777777" w:rsidR="00DC4588" w:rsidRPr="00DC4588"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DC4588">
        <w:rPr>
          <w:rFonts w:asciiTheme="minorHAnsi" w:hAnsiTheme="minorHAnsi" w:cstheme="minorHAnsi"/>
          <w:color w:val="002060"/>
        </w:rPr>
        <w:t xml:space="preserve">• How to recognise if family relationships are making them feel unhappy or unsafe, and how to seek help or advice from others if needed </w:t>
      </w:r>
    </w:p>
    <w:p w14:paraId="325BD2B4" w14:textId="77777777" w:rsidR="00DC4588" w:rsidRDefault="00DC4588" w:rsidP="00C95502">
      <w:pPr>
        <w:widowControl w:val="0"/>
        <w:tabs>
          <w:tab w:val="left" w:pos="820"/>
          <w:tab w:val="left" w:pos="821"/>
        </w:tabs>
        <w:autoSpaceDE w:val="0"/>
        <w:autoSpaceDN w:val="0"/>
        <w:spacing w:before="2"/>
      </w:pPr>
    </w:p>
    <w:p w14:paraId="624C45C3" w14:textId="77777777"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b/>
          <w:color w:val="002060"/>
        </w:rPr>
      </w:pPr>
      <w:r w:rsidRPr="004D367B">
        <w:rPr>
          <w:rFonts w:asciiTheme="minorHAnsi" w:hAnsiTheme="minorHAnsi" w:cstheme="minorHAnsi"/>
          <w:b/>
          <w:color w:val="002060"/>
        </w:rPr>
        <w:t xml:space="preserve">Caring friendships </w:t>
      </w:r>
    </w:p>
    <w:p w14:paraId="57CF50B8" w14:textId="77777777"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Pupils will be taught the following: </w:t>
      </w:r>
    </w:p>
    <w:p w14:paraId="2D2F03A6" w14:textId="77777777"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The importance of friendships in making us feel happy and secure, and how people choose and make friends </w:t>
      </w:r>
    </w:p>
    <w:p w14:paraId="787E63EB" w14:textId="77777777"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The characteristics of friendships, such as mutual respect, truthfulness, trustworthiness, loyalty, kindness, generosity, trust, sharing interests and experiences, and support with problems and difficulties</w:t>
      </w:r>
    </w:p>
    <w:p w14:paraId="6B2F0EA1" w14:textId="55249620"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That healthy friendships are positive and welcoming towards others, and do not make others feel lonely and excluded </w:t>
      </w:r>
    </w:p>
    <w:p w14:paraId="502DA752" w14:textId="77777777" w:rsidR="00DC4588"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That most friendships have ups and downs, which can often be worked through so that the friendship can be repaired or even strengthened, and that resorting to violence is never right</w:t>
      </w:r>
    </w:p>
    <w:p w14:paraId="4E7DEF01"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How to recognise who to trust and not to trust, how to judge when a friendship causes them to feel unhappy or uncomfortable, managing conflict, how to manage these situations and how to seek help or advice from others if needed </w:t>
      </w:r>
    </w:p>
    <w:p w14:paraId="49353726" w14:textId="77777777" w:rsidR="004D367B" w:rsidRDefault="004D367B" w:rsidP="00C95502">
      <w:pPr>
        <w:widowControl w:val="0"/>
        <w:tabs>
          <w:tab w:val="left" w:pos="820"/>
          <w:tab w:val="left" w:pos="821"/>
        </w:tabs>
        <w:autoSpaceDE w:val="0"/>
        <w:autoSpaceDN w:val="0"/>
        <w:spacing w:before="2"/>
      </w:pPr>
    </w:p>
    <w:p w14:paraId="6BFC9540"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b/>
          <w:color w:val="002060"/>
        </w:rPr>
      </w:pPr>
      <w:r w:rsidRPr="004D367B">
        <w:rPr>
          <w:rFonts w:asciiTheme="minorHAnsi" w:hAnsiTheme="minorHAnsi" w:cstheme="minorHAnsi"/>
          <w:b/>
          <w:color w:val="002060"/>
        </w:rPr>
        <w:t xml:space="preserve">Respectful relationships </w:t>
      </w:r>
    </w:p>
    <w:p w14:paraId="372998B0"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Pupils will be taught the following: </w:t>
      </w:r>
    </w:p>
    <w:p w14:paraId="3944BF82"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The importance of respecting others, even when they differ from them (for example, physically, in character, personality or backgrounds), or make different choices or have different preferences or beliefs </w:t>
      </w:r>
    </w:p>
    <w:p w14:paraId="6FD9B6C0"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Practical steps they can take in a range of different contexts to improve/support respectful relationships </w:t>
      </w:r>
    </w:p>
    <w:p w14:paraId="787537DB" w14:textId="43ECD5FA"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The conventions of courtesy and manners </w:t>
      </w:r>
    </w:p>
    <w:p w14:paraId="04B5F049"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The importance of self-respect and how this links to their own happiness </w:t>
      </w:r>
    </w:p>
    <w:p w14:paraId="086F618C"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That in schools and in wider society they can expect to be treated with respect by others, and should show this respect to others in return, including those in positions of authority </w:t>
      </w:r>
    </w:p>
    <w:p w14:paraId="30006AFE"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About different types of bullying (including cyberbullying), the impacts of bullying, responsibilities of bystanders (primarily reporting bullying to an adult) and how to get help </w:t>
      </w:r>
    </w:p>
    <w:p w14:paraId="1D71A246" w14:textId="77777777" w:rsidR="004D367B"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xml:space="preserve">• What a stereotype is, and how these can be unfair, negative or destructive </w:t>
      </w:r>
    </w:p>
    <w:p w14:paraId="193DE6D8" w14:textId="1B155BDB" w:rsidR="00C95502" w:rsidRPr="004D367B" w:rsidRDefault="00DC4588" w:rsidP="00C95502">
      <w:pPr>
        <w:widowControl w:val="0"/>
        <w:tabs>
          <w:tab w:val="left" w:pos="820"/>
          <w:tab w:val="left" w:pos="821"/>
        </w:tabs>
        <w:autoSpaceDE w:val="0"/>
        <w:autoSpaceDN w:val="0"/>
        <w:spacing w:before="2"/>
        <w:rPr>
          <w:rFonts w:asciiTheme="minorHAnsi" w:hAnsiTheme="minorHAnsi" w:cstheme="minorHAnsi"/>
          <w:color w:val="002060"/>
        </w:rPr>
      </w:pPr>
      <w:r w:rsidRPr="004D367B">
        <w:rPr>
          <w:rFonts w:asciiTheme="minorHAnsi" w:hAnsiTheme="minorHAnsi" w:cstheme="minorHAnsi"/>
          <w:color w:val="002060"/>
        </w:rPr>
        <w:t>• The importance of permission-seeking and giving in relationships with friends, peers and adults</w:t>
      </w:r>
    </w:p>
    <w:p w14:paraId="76CD9AD9" w14:textId="77777777"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48BA6161" w14:textId="23685FE2"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3136AB78" w14:textId="33191578"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195CDD48" w14:textId="7E0BE231"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1AA1DFF6" w14:textId="77777777" w:rsidR="00C95502" w:rsidRDefault="00C95502" w:rsidP="00C95502">
      <w:pPr>
        <w:widowControl w:val="0"/>
        <w:tabs>
          <w:tab w:val="left" w:pos="820"/>
          <w:tab w:val="left" w:pos="821"/>
        </w:tabs>
        <w:autoSpaceDE w:val="0"/>
        <w:autoSpaceDN w:val="0"/>
        <w:spacing w:before="2"/>
        <w:rPr>
          <w:rFonts w:asciiTheme="minorHAnsi" w:hAnsiTheme="minorHAnsi" w:cstheme="minorHAnsi"/>
        </w:rPr>
      </w:pPr>
    </w:p>
    <w:p w14:paraId="4F199AD0" w14:textId="3F0E72C2" w:rsidR="00C95502" w:rsidRDefault="00C95502" w:rsidP="00C95502">
      <w:pPr>
        <w:rPr>
          <w:rFonts w:ascii="Symbol" w:hAnsi="Symbol"/>
        </w:rPr>
        <w:sectPr w:rsidR="00C95502" w:rsidSect="007175E6">
          <w:pgSz w:w="12240" w:h="15840"/>
          <w:pgMar w:top="260" w:right="62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C347C91" w14:textId="679F04BF" w:rsidR="004D367B" w:rsidRDefault="004D367B" w:rsidP="00C95502">
      <w:pPr>
        <w:pStyle w:val="Heading1"/>
        <w:spacing w:before="6" w:line="680" w:lineRule="atLeast"/>
        <w:ind w:right="6747"/>
        <w:rPr>
          <w:rFonts w:cstheme="minorHAnsi"/>
          <w:sz w:val="28"/>
        </w:rPr>
      </w:pPr>
      <w:bookmarkStart w:id="2" w:name="_Toc61259706"/>
    </w:p>
    <w:p w14:paraId="5A85F7B7" w14:textId="607D09A3" w:rsidR="004D367B" w:rsidRDefault="004D367B" w:rsidP="004D367B">
      <w:pPr>
        <w:rPr>
          <w:lang w:eastAsia="en-US"/>
        </w:rPr>
      </w:pPr>
    </w:p>
    <w:p w14:paraId="6C237BAE" w14:textId="77777777" w:rsidR="004D367B" w:rsidRPr="004D367B" w:rsidRDefault="004D367B" w:rsidP="004D367B">
      <w:pPr>
        <w:rPr>
          <w:rFonts w:asciiTheme="minorHAnsi" w:hAnsiTheme="minorHAnsi" w:cstheme="minorHAnsi"/>
          <w:b/>
          <w:color w:val="002060"/>
        </w:rPr>
      </w:pPr>
      <w:r w:rsidRPr="004D367B">
        <w:rPr>
          <w:rFonts w:asciiTheme="minorHAnsi" w:hAnsiTheme="minorHAnsi" w:cstheme="minorHAnsi"/>
          <w:b/>
          <w:color w:val="002060"/>
        </w:rPr>
        <w:t xml:space="preserve">Online relationships </w:t>
      </w:r>
    </w:p>
    <w:p w14:paraId="2380719E"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Pupils will be taught the following: </w:t>
      </w:r>
    </w:p>
    <w:p w14:paraId="65741C4A"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That sometimes people behave differently online or pretend to be someone they are not </w:t>
      </w:r>
    </w:p>
    <w:p w14:paraId="457BD4F0"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That the same principles apply to online relationships as face-to-face relationships, including the importance of respect for others online (including when anonymous) </w:t>
      </w:r>
    </w:p>
    <w:p w14:paraId="62B80641"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The rules and principles for keeping safe online, recognising risks, harmful content and contact, and how to report them </w:t>
      </w:r>
    </w:p>
    <w:p w14:paraId="272053DF"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critically consider their online friendships and sources of information including awareness of the risks associated with people they have never met </w:t>
      </w:r>
    </w:p>
    <w:p w14:paraId="5B40C16D"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information and data is shared and used online </w:t>
      </w:r>
    </w:p>
    <w:p w14:paraId="40842E24" w14:textId="77777777" w:rsidR="004D367B" w:rsidRPr="004D367B" w:rsidRDefault="004D367B" w:rsidP="004D367B">
      <w:pPr>
        <w:rPr>
          <w:rFonts w:asciiTheme="minorHAnsi" w:hAnsiTheme="minorHAnsi" w:cstheme="minorHAnsi"/>
          <w:color w:val="002060"/>
        </w:rPr>
      </w:pPr>
    </w:p>
    <w:p w14:paraId="3358A8D9" w14:textId="77777777" w:rsidR="004D367B" w:rsidRPr="004D367B" w:rsidRDefault="004D367B" w:rsidP="004D367B">
      <w:pPr>
        <w:rPr>
          <w:rFonts w:asciiTheme="minorHAnsi" w:hAnsiTheme="minorHAnsi" w:cstheme="minorHAnsi"/>
          <w:b/>
          <w:color w:val="002060"/>
        </w:rPr>
      </w:pPr>
      <w:r w:rsidRPr="004D367B">
        <w:rPr>
          <w:rFonts w:asciiTheme="minorHAnsi" w:hAnsiTheme="minorHAnsi" w:cstheme="minorHAnsi"/>
          <w:b/>
          <w:color w:val="002060"/>
        </w:rPr>
        <w:t xml:space="preserve">Being safe </w:t>
      </w:r>
    </w:p>
    <w:p w14:paraId="53B54098"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Pupils will be taught the following: </w:t>
      </w:r>
    </w:p>
    <w:p w14:paraId="0C97F58D"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What sorts of boundaries are appropriate in friendships with peers and others (including online contexts) </w:t>
      </w:r>
    </w:p>
    <w:p w14:paraId="5D6CDF6B"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About the concept of privacy and the implications of it from both children and adults; including that it is not always right to keep secrets in relation to being safe </w:t>
      </w:r>
    </w:p>
    <w:p w14:paraId="5B69FC1D"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That each person’s body belongs to them, and the differences between appropriate and inappropriate/unsafe physical, and other forms of, contact </w:t>
      </w:r>
    </w:p>
    <w:p w14:paraId="09AF9C08"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respond safely and appropriately to adults they encounter (in all contexts, including online) whom they do not know </w:t>
      </w:r>
    </w:p>
    <w:p w14:paraId="2242E355"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recognise and report feeling bad or unsafe around an adult </w:t>
      </w:r>
    </w:p>
    <w:p w14:paraId="29A594E0"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ask for advice or help for themselves or others, and to persist until heard </w:t>
      </w:r>
    </w:p>
    <w:p w14:paraId="5EE561CC" w14:textId="20E5C439"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report concerns or abuse, and the vocabulary needed to do so </w:t>
      </w:r>
    </w:p>
    <w:p w14:paraId="3B726A27"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About the dangers they may face, both in and around school and beyond, and how they can keep themselves safe. </w:t>
      </w:r>
    </w:p>
    <w:p w14:paraId="739CF3E9"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Where to get advice, e.g. family, school, other sources </w:t>
      </w:r>
    </w:p>
    <w:p w14:paraId="37E78A1B" w14:textId="69C42344" w:rsidR="004D367B" w:rsidRDefault="004D367B" w:rsidP="004D367B">
      <w:pPr>
        <w:rPr>
          <w:rFonts w:asciiTheme="minorHAnsi" w:hAnsiTheme="minorHAnsi" w:cstheme="minorHAnsi"/>
          <w:color w:val="002060"/>
        </w:rPr>
      </w:pPr>
      <w:r w:rsidRPr="004D367B">
        <w:rPr>
          <w:rFonts w:asciiTheme="minorHAnsi" w:hAnsiTheme="minorHAnsi" w:cstheme="minorHAnsi"/>
          <w:color w:val="002060"/>
        </w:rPr>
        <w:t>• Water Safety – understanding the dangers of water and avoidance of these dangers.</w:t>
      </w:r>
    </w:p>
    <w:p w14:paraId="2489D6F9" w14:textId="5708DE2E" w:rsidR="004D367B" w:rsidRPr="004D367B" w:rsidRDefault="004D367B" w:rsidP="004D367B">
      <w:pPr>
        <w:rPr>
          <w:rFonts w:asciiTheme="minorHAnsi" w:hAnsiTheme="minorHAnsi" w:cstheme="minorHAnsi"/>
          <w:color w:val="002060"/>
        </w:rPr>
      </w:pPr>
    </w:p>
    <w:p w14:paraId="1F752654" w14:textId="51A8F988" w:rsidR="004D367B" w:rsidRPr="004D367B" w:rsidRDefault="004D367B" w:rsidP="004D367B">
      <w:pPr>
        <w:rPr>
          <w:rFonts w:asciiTheme="minorHAnsi" w:hAnsiTheme="minorHAnsi" w:cstheme="minorHAnsi"/>
          <w:b/>
          <w:color w:val="002060"/>
          <w:sz w:val="28"/>
        </w:rPr>
      </w:pPr>
      <w:r w:rsidRPr="004D367B">
        <w:rPr>
          <w:rFonts w:asciiTheme="minorHAnsi" w:hAnsiTheme="minorHAnsi" w:cstheme="minorHAnsi"/>
          <w:b/>
          <w:color w:val="002060"/>
          <w:sz w:val="28"/>
        </w:rPr>
        <w:t xml:space="preserve">Health Education </w:t>
      </w:r>
    </w:p>
    <w:p w14:paraId="5A79B710" w14:textId="77777777" w:rsidR="004D367B" w:rsidRPr="004D367B" w:rsidRDefault="004D367B" w:rsidP="004D367B">
      <w:pPr>
        <w:rPr>
          <w:rFonts w:asciiTheme="minorHAnsi" w:hAnsiTheme="minorHAnsi" w:cstheme="minorHAnsi"/>
          <w:color w:val="002060"/>
        </w:rPr>
      </w:pPr>
    </w:p>
    <w:p w14:paraId="32F09017" w14:textId="630BEC42" w:rsidR="004D367B" w:rsidRPr="004D367B" w:rsidRDefault="004D367B" w:rsidP="004D367B">
      <w:pPr>
        <w:rPr>
          <w:rFonts w:asciiTheme="minorHAnsi" w:hAnsiTheme="minorHAnsi" w:cstheme="minorHAnsi"/>
          <w:b/>
          <w:color w:val="002060"/>
        </w:rPr>
      </w:pPr>
      <w:r w:rsidRPr="004D367B">
        <w:rPr>
          <w:rFonts w:asciiTheme="minorHAnsi" w:hAnsiTheme="minorHAnsi" w:cstheme="minorHAnsi"/>
          <w:b/>
          <w:color w:val="002060"/>
        </w:rPr>
        <w:t xml:space="preserve">Mental wellbeing </w:t>
      </w:r>
    </w:p>
    <w:p w14:paraId="6889A9B5"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Pupils will be taught the following: </w:t>
      </w:r>
    </w:p>
    <w:p w14:paraId="3A507BA4"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That mental wellbeing is a normal aspect of daily life, in the same way as physical health </w:t>
      </w:r>
    </w:p>
    <w:p w14:paraId="7FA0BE01"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That there is a normal range of emotions (e.g. happiness, sadness, anger, fear, nervousness, surprise) and scale of emotions that all humans experience in relation to different experiences and situations </w:t>
      </w:r>
    </w:p>
    <w:p w14:paraId="05730F27"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recognise and talk about their emotions, including having varied vocabulary of words to use when talking about their own and others’ feelings </w:t>
      </w:r>
    </w:p>
    <w:p w14:paraId="1A8681C8"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How to judge whether what they are feeling and how they are behaving is appropriate and proportionate </w:t>
      </w:r>
    </w:p>
    <w:p w14:paraId="3156F37A"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The benefits of physical exercise, time outdoors, community participation, voluntary and service-based activity on mental wellbeing and happiness </w:t>
      </w:r>
    </w:p>
    <w:p w14:paraId="50B83474"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Simple self-care techniques, such as the importance of rest, spending time with family and friends and the benefits of hobbies and interests </w:t>
      </w:r>
    </w:p>
    <w:p w14:paraId="1D6D6C6D"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Isolation and loneliness can affect children and so it is very important for children to discuss their feelings with an adult and seek support </w:t>
      </w:r>
    </w:p>
    <w:p w14:paraId="3E551C05"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That bullying (including cyberbullying) has a negative and often lasting impact on mental wellbeing</w:t>
      </w:r>
    </w:p>
    <w:p w14:paraId="2CB8A0C4" w14:textId="77777777" w:rsidR="004D367B" w:rsidRP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Where and how to seek support (including recognising the triggers for seeking support), including whom in the school they should contact if they are worried about their own or someone else’s mental wellbeing or ability to control their emotions (including issues arising online) </w:t>
      </w:r>
    </w:p>
    <w:p w14:paraId="50E5B609" w14:textId="77777777" w:rsidR="007175E6" w:rsidRDefault="004D367B" w:rsidP="004D367B">
      <w:pPr>
        <w:rPr>
          <w:rFonts w:asciiTheme="minorHAnsi" w:hAnsiTheme="minorHAnsi" w:cstheme="minorHAnsi"/>
          <w:color w:val="002060"/>
        </w:rPr>
      </w:pPr>
      <w:r w:rsidRPr="004D367B">
        <w:rPr>
          <w:rFonts w:asciiTheme="minorHAnsi" w:hAnsiTheme="minorHAnsi" w:cstheme="minorHAnsi"/>
          <w:color w:val="002060"/>
        </w:rPr>
        <w:t>•</w:t>
      </w:r>
    </w:p>
    <w:p w14:paraId="6FB0BA69" w14:textId="77777777" w:rsidR="007175E6" w:rsidRDefault="007175E6" w:rsidP="004D367B">
      <w:pPr>
        <w:rPr>
          <w:rFonts w:asciiTheme="minorHAnsi" w:hAnsiTheme="minorHAnsi" w:cstheme="minorHAnsi"/>
          <w:color w:val="002060"/>
        </w:rPr>
      </w:pPr>
    </w:p>
    <w:p w14:paraId="292A8238" w14:textId="77777777" w:rsidR="007175E6" w:rsidRDefault="007175E6" w:rsidP="004D367B">
      <w:pPr>
        <w:rPr>
          <w:rFonts w:asciiTheme="minorHAnsi" w:hAnsiTheme="minorHAnsi" w:cstheme="minorHAnsi"/>
          <w:color w:val="002060"/>
        </w:rPr>
      </w:pPr>
    </w:p>
    <w:p w14:paraId="0A406EBE" w14:textId="69EC4BF2" w:rsidR="004D367B" w:rsidRDefault="004D367B" w:rsidP="004D367B">
      <w:pPr>
        <w:rPr>
          <w:rFonts w:asciiTheme="minorHAnsi" w:hAnsiTheme="minorHAnsi" w:cstheme="minorHAnsi"/>
          <w:color w:val="002060"/>
        </w:rPr>
      </w:pPr>
      <w:r w:rsidRPr="004D367B">
        <w:rPr>
          <w:rFonts w:asciiTheme="minorHAnsi" w:hAnsiTheme="minorHAnsi" w:cstheme="minorHAnsi"/>
          <w:color w:val="002060"/>
        </w:rPr>
        <w:t xml:space="preserve"> It is common for people to experience mental ill health. For many of these people, the problems can be resolved if the right support is made available especially if accessed early enough</w:t>
      </w:r>
    </w:p>
    <w:p w14:paraId="7BB58ED2" w14:textId="7F3519A7" w:rsidR="004D367B" w:rsidRDefault="004D367B" w:rsidP="004D367B">
      <w:pPr>
        <w:rPr>
          <w:rFonts w:asciiTheme="minorHAnsi" w:hAnsiTheme="minorHAnsi" w:cstheme="minorHAnsi"/>
          <w:color w:val="002060"/>
        </w:rPr>
      </w:pPr>
    </w:p>
    <w:p w14:paraId="7C378A3A" w14:textId="77777777" w:rsidR="004D367B"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Internet safety and harms </w:t>
      </w:r>
    </w:p>
    <w:p w14:paraId="2C141B25"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43A7C966"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the internet acts as an integral part of life for most people, with many benefits </w:t>
      </w:r>
    </w:p>
    <w:p w14:paraId="16395201"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About the benefits of rationing time spent online, the risks of spending excessive time on electronic devices and the impact of positive and negative content online on their own and others’ mental and physical wellbeing </w:t>
      </w:r>
    </w:p>
    <w:p w14:paraId="4C0BE495"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to consider the effect of their online actions on others and know how to recognise and display respectful behaviour online and the importance of keeping personal information private </w:t>
      </w:r>
    </w:p>
    <w:p w14:paraId="2EE5D8C3"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Why social m</w:t>
      </w:r>
      <w:r w:rsidR="005C28B3" w:rsidRPr="005C28B3">
        <w:rPr>
          <w:rFonts w:asciiTheme="minorHAnsi" w:hAnsiTheme="minorHAnsi" w:cstheme="minorHAnsi"/>
          <w:color w:val="002060"/>
        </w:rPr>
        <w:t xml:space="preserve">edia, some computer games </w:t>
      </w:r>
      <w:r w:rsidRPr="005C28B3">
        <w:rPr>
          <w:rFonts w:asciiTheme="minorHAnsi" w:hAnsiTheme="minorHAnsi" w:cstheme="minorHAnsi"/>
          <w:color w:val="002060"/>
        </w:rPr>
        <w:t xml:space="preserve">etc. are age restricted </w:t>
      </w:r>
    </w:p>
    <w:p w14:paraId="5FD3EBDE"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That the internet can also be a negative place where online abuse, trolling, bullying and harassment can take place, which can have a negative impact on mental health </w:t>
      </w:r>
    </w:p>
    <w:p w14:paraId="5E4D4701"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to be a discerning consumer of information online, recognising that information (including that from search engines) is ranked, selected and targeted </w:t>
      </w:r>
    </w:p>
    <w:p w14:paraId="72FE60D9"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Where and how to report concerns and get support concerning issues online </w:t>
      </w:r>
    </w:p>
    <w:p w14:paraId="6E710FBE" w14:textId="77777777" w:rsidR="005C28B3" w:rsidRDefault="005C28B3" w:rsidP="004D367B"/>
    <w:p w14:paraId="39409536" w14:textId="77777777"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Physical health and fitness </w:t>
      </w:r>
    </w:p>
    <w:p w14:paraId="58477A6B"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5C14DCC0"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characteristics and mental/physical benefits of leading an active lifestyle </w:t>
      </w:r>
    </w:p>
    <w:p w14:paraId="7ED9A3D1"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importance of including regular exercise into daily and weekly routines and how to achieve this; for example, walking or cycling to school, a daily active mile or other forms of regular, vigorous exercise </w:t>
      </w:r>
    </w:p>
    <w:p w14:paraId="6F45231D" w14:textId="053F6B69"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The risks associated with</w:t>
      </w:r>
      <w:r w:rsidR="005C28B3" w:rsidRPr="005C28B3">
        <w:rPr>
          <w:rFonts w:asciiTheme="minorHAnsi" w:hAnsiTheme="minorHAnsi" w:cstheme="minorHAnsi"/>
          <w:color w:val="002060"/>
        </w:rPr>
        <w:t xml:space="preserve"> leading an inactive lifestyle </w:t>
      </w:r>
      <w:r w:rsidRPr="005C28B3">
        <w:rPr>
          <w:rFonts w:asciiTheme="minorHAnsi" w:hAnsiTheme="minorHAnsi" w:cstheme="minorHAnsi"/>
          <w:color w:val="002060"/>
        </w:rPr>
        <w:t xml:space="preserve"> </w:t>
      </w:r>
    </w:p>
    <w:p w14:paraId="092411B8"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and when to seek support, such as which adults to speak to in school if they have health concerns </w:t>
      </w:r>
    </w:p>
    <w:p w14:paraId="7289651A" w14:textId="77777777" w:rsidR="005C28B3" w:rsidRDefault="005C28B3" w:rsidP="004D367B"/>
    <w:p w14:paraId="691085F6" w14:textId="77777777"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Healthy eating </w:t>
      </w:r>
    </w:p>
    <w:p w14:paraId="4C37D6BC"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49F76CCB" w14:textId="2F3E9375"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What constitutes a healthy</w:t>
      </w:r>
      <w:r w:rsidR="005C28B3" w:rsidRPr="005C28B3">
        <w:rPr>
          <w:rFonts w:asciiTheme="minorHAnsi" w:hAnsiTheme="minorHAnsi" w:cstheme="minorHAnsi"/>
          <w:color w:val="002060"/>
        </w:rPr>
        <w:t xml:space="preserve"> balanced</w:t>
      </w:r>
      <w:r w:rsidRPr="005C28B3">
        <w:rPr>
          <w:rFonts w:asciiTheme="minorHAnsi" w:hAnsiTheme="minorHAnsi" w:cstheme="minorHAnsi"/>
          <w:color w:val="002060"/>
        </w:rPr>
        <w:t xml:space="preserve"> diet (including </w:t>
      </w:r>
      <w:r w:rsidR="005C28B3" w:rsidRPr="005C28B3">
        <w:rPr>
          <w:rFonts w:asciiTheme="minorHAnsi" w:hAnsiTheme="minorHAnsi" w:cstheme="minorHAnsi"/>
          <w:color w:val="002060"/>
        </w:rPr>
        <w:t xml:space="preserve">understanding </w:t>
      </w:r>
      <w:r w:rsidRPr="005C28B3">
        <w:rPr>
          <w:rFonts w:asciiTheme="minorHAnsi" w:hAnsiTheme="minorHAnsi" w:cstheme="minorHAnsi"/>
          <w:color w:val="002060"/>
        </w:rPr>
        <w:t xml:space="preserve">nutritional content) </w:t>
      </w:r>
    </w:p>
    <w:p w14:paraId="37EE0B1B"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principles of planning/preparing a range of healthy meals </w:t>
      </w:r>
    </w:p>
    <w:p w14:paraId="6B80F2DE"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characteristics of a poor diet and risks associated with unhealthy eating (such as obesity and tooth decay) and other behaviours (such as the impact of alcohol on diet or health) </w:t>
      </w:r>
    </w:p>
    <w:p w14:paraId="0069C50D" w14:textId="77777777" w:rsidR="005C28B3" w:rsidRPr="005C28B3" w:rsidRDefault="005C28B3" w:rsidP="004D367B">
      <w:pPr>
        <w:rPr>
          <w:rFonts w:asciiTheme="minorHAnsi" w:hAnsiTheme="minorHAnsi" w:cstheme="minorHAnsi"/>
          <w:color w:val="002060"/>
        </w:rPr>
      </w:pPr>
    </w:p>
    <w:p w14:paraId="17EE079D" w14:textId="77777777"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Drugs, alcohol and tobacco </w:t>
      </w:r>
    </w:p>
    <w:p w14:paraId="559AC042" w14:textId="757EAE34"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t>
      </w:r>
      <w:r w:rsidR="005C28B3" w:rsidRPr="005C28B3">
        <w:rPr>
          <w:rFonts w:asciiTheme="minorHAnsi" w:hAnsiTheme="minorHAnsi" w:cstheme="minorHAnsi"/>
          <w:color w:val="002060"/>
        </w:rPr>
        <w:t xml:space="preserve">in UKS2 </w:t>
      </w:r>
      <w:r w:rsidRPr="005C28B3">
        <w:rPr>
          <w:rFonts w:asciiTheme="minorHAnsi" w:hAnsiTheme="minorHAnsi" w:cstheme="minorHAnsi"/>
          <w:color w:val="002060"/>
        </w:rPr>
        <w:t xml:space="preserve">will be taught the following: </w:t>
      </w:r>
    </w:p>
    <w:p w14:paraId="09DFDF8A"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facts about legal/illegal harmful substances and associated risks, including smoking, alcohol use and drug-taking </w:t>
      </w:r>
    </w:p>
    <w:p w14:paraId="54DF9D29" w14:textId="77777777" w:rsidR="005C28B3" w:rsidRPr="005C28B3" w:rsidRDefault="005C28B3" w:rsidP="004D367B">
      <w:pPr>
        <w:rPr>
          <w:rFonts w:asciiTheme="minorHAnsi" w:hAnsiTheme="minorHAnsi" w:cstheme="minorHAnsi"/>
          <w:color w:val="002060"/>
        </w:rPr>
      </w:pPr>
    </w:p>
    <w:p w14:paraId="225530EB" w14:textId="77777777"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Health and prevention </w:t>
      </w:r>
    </w:p>
    <w:p w14:paraId="657ECAA6"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41AF87FD" w14:textId="0600BDD2"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to recognise early signs of physical illness, such as weight loss or unexplained changes to the body </w:t>
      </w:r>
    </w:p>
    <w:p w14:paraId="60294BE6"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About safe/unsafe exposure to the sun, and how to reduce the risk of sun damage, including skin cancer </w:t>
      </w:r>
    </w:p>
    <w:p w14:paraId="14987787" w14:textId="382E380E"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importance of sufficient good quality sleep for good health and that a lack of sleep can influence weight, mood and ability to learn </w:t>
      </w:r>
    </w:p>
    <w:p w14:paraId="73F7BA88"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About dental health and the benefits of good oral hygiene and dental flossing, such as regular check-ups at the dentist </w:t>
      </w:r>
    </w:p>
    <w:p w14:paraId="217AC50F"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About personal hygiene and germs including bacteria, viruses, how they are spread and treated, and the importance of handwashing </w:t>
      </w:r>
    </w:p>
    <w:p w14:paraId="006F1A65"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The facts and science relating to allergies, immunisation and vaccination </w:t>
      </w:r>
    </w:p>
    <w:p w14:paraId="599528F7" w14:textId="77777777" w:rsidR="005C28B3" w:rsidRPr="005C28B3" w:rsidRDefault="005C28B3" w:rsidP="004D367B">
      <w:pPr>
        <w:rPr>
          <w:rFonts w:asciiTheme="minorHAnsi" w:hAnsiTheme="minorHAnsi" w:cstheme="minorHAnsi"/>
          <w:b/>
          <w:color w:val="002060"/>
        </w:rPr>
      </w:pPr>
    </w:p>
    <w:p w14:paraId="4917AEBE" w14:textId="77777777" w:rsidR="007175E6" w:rsidRDefault="007175E6" w:rsidP="004D367B">
      <w:pPr>
        <w:rPr>
          <w:rFonts w:asciiTheme="minorHAnsi" w:hAnsiTheme="minorHAnsi" w:cstheme="minorHAnsi"/>
          <w:b/>
          <w:color w:val="002060"/>
        </w:rPr>
      </w:pPr>
    </w:p>
    <w:p w14:paraId="4A0053C3" w14:textId="77777777" w:rsidR="007175E6" w:rsidRDefault="007175E6" w:rsidP="004D367B">
      <w:pPr>
        <w:rPr>
          <w:rFonts w:asciiTheme="minorHAnsi" w:hAnsiTheme="minorHAnsi" w:cstheme="minorHAnsi"/>
          <w:b/>
          <w:color w:val="002060"/>
        </w:rPr>
      </w:pPr>
    </w:p>
    <w:p w14:paraId="7D1F3452" w14:textId="77777777" w:rsidR="007175E6" w:rsidRDefault="007175E6" w:rsidP="004D367B">
      <w:pPr>
        <w:rPr>
          <w:rFonts w:asciiTheme="minorHAnsi" w:hAnsiTheme="minorHAnsi" w:cstheme="minorHAnsi"/>
          <w:b/>
          <w:color w:val="002060"/>
        </w:rPr>
      </w:pPr>
    </w:p>
    <w:p w14:paraId="437BC4B8" w14:textId="77777777" w:rsidR="007175E6" w:rsidRDefault="007175E6" w:rsidP="004D367B">
      <w:pPr>
        <w:rPr>
          <w:rFonts w:asciiTheme="minorHAnsi" w:hAnsiTheme="minorHAnsi" w:cstheme="minorHAnsi"/>
          <w:b/>
          <w:color w:val="002060"/>
        </w:rPr>
      </w:pPr>
    </w:p>
    <w:p w14:paraId="31BAAC4E" w14:textId="312715CA"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Basic first aid </w:t>
      </w:r>
    </w:p>
    <w:p w14:paraId="14312C4B" w14:textId="4A517322"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4568FC27"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How to make a clear and efficient call to emergency services if necessary </w:t>
      </w:r>
    </w:p>
    <w:p w14:paraId="4E0AD377"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Concepts of basic first aid, for example dealing with common injuries, including head injuries </w:t>
      </w:r>
    </w:p>
    <w:p w14:paraId="33592F04" w14:textId="77777777" w:rsidR="005C28B3" w:rsidRPr="005C28B3" w:rsidRDefault="005C28B3" w:rsidP="004D367B">
      <w:pPr>
        <w:rPr>
          <w:rFonts w:asciiTheme="minorHAnsi" w:hAnsiTheme="minorHAnsi" w:cstheme="minorHAnsi"/>
          <w:color w:val="002060"/>
        </w:rPr>
      </w:pPr>
    </w:p>
    <w:p w14:paraId="1B86DBCE" w14:textId="195DDCF3" w:rsidR="005C28B3" w:rsidRPr="005C28B3" w:rsidRDefault="004D367B" w:rsidP="004D367B">
      <w:pPr>
        <w:rPr>
          <w:rFonts w:asciiTheme="minorHAnsi" w:hAnsiTheme="minorHAnsi" w:cstheme="minorHAnsi"/>
          <w:b/>
          <w:color w:val="002060"/>
        </w:rPr>
      </w:pPr>
      <w:r w:rsidRPr="005C28B3">
        <w:rPr>
          <w:rFonts w:asciiTheme="minorHAnsi" w:hAnsiTheme="minorHAnsi" w:cstheme="minorHAnsi"/>
          <w:b/>
          <w:color w:val="002060"/>
        </w:rPr>
        <w:t xml:space="preserve">Changing adolescent body </w:t>
      </w:r>
    </w:p>
    <w:p w14:paraId="3CD7833C" w14:textId="44D787F0"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Pupils will be taught the following: </w:t>
      </w:r>
    </w:p>
    <w:p w14:paraId="048E3BB4" w14:textId="77777777" w:rsidR="005C28B3" w:rsidRPr="005C28B3" w:rsidRDefault="004D367B" w:rsidP="004D367B">
      <w:pPr>
        <w:rPr>
          <w:rFonts w:asciiTheme="minorHAnsi" w:hAnsiTheme="minorHAnsi" w:cstheme="minorHAnsi"/>
          <w:color w:val="002060"/>
        </w:rPr>
      </w:pPr>
      <w:r w:rsidRPr="005C28B3">
        <w:rPr>
          <w:rFonts w:asciiTheme="minorHAnsi" w:hAnsiTheme="minorHAnsi" w:cstheme="minorHAnsi"/>
          <w:color w:val="002060"/>
        </w:rPr>
        <w:t xml:space="preserve">• Key facts about puberty and the changing adolescent body, particularly from age 9 through to age 11, including physical and emotional changes </w:t>
      </w:r>
    </w:p>
    <w:p w14:paraId="3326162D" w14:textId="1FAB2A9B" w:rsidR="004D367B" w:rsidRPr="005C28B3" w:rsidRDefault="004D367B" w:rsidP="004D367B">
      <w:pPr>
        <w:rPr>
          <w:rFonts w:asciiTheme="minorHAnsi" w:hAnsiTheme="minorHAnsi" w:cstheme="minorHAnsi"/>
          <w:color w:val="002060"/>
          <w:lang w:eastAsia="en-US"/>
        </w:rPr>
      </w:pPr>
      <w:r w:rsidRPr="005C28B3">
        <w:rPr>
          <w:rFonts w:asciiTheme="minorHAnsi" w:hAnsiTheme="minorHAnsi" w:cstheme="minorHAnsi"/>
          <w:color w:val="002060"/>
        </w:rPr>
        <w:t>• About menstrual wellbeing and key facts concerning the menstrual cycle</w:t>
      </w:r>
    </w:p>
    <w:p w14:paraId="2454EB1E" w14:textId="0CD6D3E2" w:rsidR="00C95502" w:rsidRPr="00C95502" w:rsidRDefault="00C95502" w:rsidP="00C95502">
      <w:pPr>
        <w:pStyle w:val="Heading1"/>
        <w:spacing w:before="6" w:line="680" w:lineRule="atLeast"/>
        <w:ind w:right="6747"/>
        <w:rPr>
          <w:rFonts w:cstheme="minorHAnsi"/>
          <w:sz w:val="28"/>
        </w:rPr>
      </w:pPr>
      <w:r w:rsidRPr="00C95502">
        <w:rPr>
          <w:rFonts w:cstheme="minorHAnsi"/>
          <w:sz w:val="28"/>
        </w:rPr>
        <w:t>Teachers planning and organisation</w:t>
      </w:r>
      <w:bookmarkEnd w:id="2"/>
      <w:r w:rsidRPr="00C95502">
        <w:rPr>
          <w:rFonts w:cstheme="minorHAnsi"/>
          <w:sz w:val="28"/>
        </w:rPr>
        <w:t xml:space="preserve"> </w:t>
      </w:r>
    </w:p>
    <w:p w14:paraId="68CC914C" w14:textId="4A729060" w:rsidR="00C95502" w:rsidRDefault="00C95502" w:rsidP="00C95502">
      <w:pPr>
        <w:pStyle w:val="Heading1"/>
        <w:spacing w:before="6" w:line="680" w:lineRule="atLeast"/>
        <w:ind w:right="6747"/>
        <w:rPr>
          <w:rFonts w:cstheme="minorHAnsi"/>
          <w:szCs w:val="24"/>
        </w:rPr>
      </w:pPr>
      <w:bookmarkStart w:id="3" w:name="_Toc61259707"/>
      <w:r w:rsidRPr="005B71B9">
        <w:rPr>
          <w:rFonts w:cstheme="minorHAnsi"/>
          <w:szCs w:val="24"/>
        </w:rPr>
        <w:t>Long term planning</w:t>
      </w:r>
      <w:bookmarkEnd w:id="3"/>
    </w:p>
    <w:p w14:paraId="28198EF7" w14:textId="77777777" w:rsidR="00C95502" w:rsidRPr="00C95502" w:rsidRDefault="00C95502" w:rsidP="00C95502">
      <w:pPr>
        <w:rPr>
          <w:lang w:eastAsia="en-US"/>
        </w:rPr>
      </w:pPr>
    </w:p>
    <w:p w14:paraId="0AEF01AE" w14:textId="4FA7382F" w:rsidR="00C95502" w:rsidRDefault="00C95502" w:rsidP="66A471DE">
      <w:pPr>
        <w:pStyle w:val="BodyText"/>
        <w:spacing w:before="2"/>
        <w:ind w:left="100"/>
        <w:rPr>
          <w:rFonts w:asciiTheme="minorHAnsi" w:hAnsiTheme="minorHAnsi" w:cstheme="minorBidi"/>
          <w:color w:val="002060"/>
          <w:sz w:val="24"/>
          <w:szCs w:val="24"/>
        </w:rPr>
      </w:pPr>
      <w:r w:rsidRPr="66A471DE">
        <w:rPr>
          <w:rFonts w:asciiTheme="minorHAnsi" w:hAnsiTheme="minorHAnsi" w:cstheme="minorBidi"/>
          <w:color w:val="002060"/>
          <w:sz w:val="24"/>
          <w:szCs w:val="24"/>
        </w:rPr>
        <w:t>The National Curriculum for</w:t>
      </w:r>
      <w:r w:rsidR="04BE7E68" w:rsidRPr="66A471DE">
        <w:rPr>
          <w:rFonts w:asciiTheme="minorHAnsi" w:hAnsiTheme="minorHAnsi" w:cstheme="minorBidi"/>
          <w:color w:val="002060"/>
          <w:sz w:val="24"/>
          <w:szCs w:val="24"/>
        </w:rPr>
        <w:t xml:space="preserve"> </w:t>
      </w:r>
      <w:r w:rsidR="00DC4588">
        <w:rPr>
          <w:rFonts w:asciiTheme="minorHAnsi" w:hAnsiTheme="minorHAnsi" w:cstheme="minorBidi"/>
          <w:color w:val="002060"/>
          <w:sz w:val="24"/>
          <w:szCs w:val="24"/>
        </w:rPr>
        <w:t>PSHE 2020</w:t>
      </w:r>
      <w:r w:rsidRPr="66A471DE">
        <w:rPr>
          <w:rFonts w:asciiTheme="minorHAnsi" w:hAnsiTheme="minorHAnsi" w:cstheme="minorBidi"/>
          <w:color w:val="002060"/>
          <w:sz w:val="24"/>
          <w:szCs w:val="24"/>
        </w:rPr>
        <w:t xml:space="preserve">, Development </w:t>
      </w:r>
      <w:r w:rsidR="004F14C4" w:rsidRPr="66A471DE">
        <w:rPr>
          <w:rFonts w:asciiTheme="minorHAnsi" w:hAnsiTheme="minorHAnsi" w:cstheme="minorBidi"/>
          <w:color w:val="002060"/>
          <w:sz w:val="24"/>
          <w:szCs w:val="24"/>
        </w:rPr>
        <w:t>Matters,</w:t>
      </w:r>
      <w:r w:rsidRPr="66A471DE">
        <w:rPr>
          <w:rFonts w:asciiTheme="minorHAnsi" w:hAnsiTheme="minorHAnsi" w:cstheme="minorBidi"/>
          <w:color w:val="002060"/>
          <w:sz w:val="24"/>
          <w:szCs w:val="24"/>
        </w:rPr>
        <w:t xml:space="preserve"> and the Early Learning Goals (</w:t>
      </w:r>
      <w:r w:rsidR="4EB96373" w:rsidRPr="66A471DE">
        <w:rPr>
          <w:rFonts w:asciiTheme="minorHAnsi" w:hAnsiTheme="minorHAnsi" w:cstheme="minorBidi"/>
          <w:color w:val="002060"/>
          <w:sz w:val="24"/>
          <w:szCs w:val="24"/>
        </w:rPr>
        <w:t>Understanding</w:t>
      </w:r>
      <w:r w:rsidR="330CF74B" w:rsidRPr="66A471DE">
        <w:rPr>
          <w:rFonts w:asciiTheme="minorHAnsi" w:hAnsiTheme="minorHAnsi" w:cstheme="minorBidi"/>
          <w:color w:val="002060"/>
          <w:sz w:val="24"/>
          <w:szCs w:val="24"/>
        </w:rPr>
        <w:t xml:space="preserve"> th</w:t>
      </w:r>
      <w:r w:rsidRPr="66A471DE">
        <w:rPr>
          <w:rFonts w:asciiTheme="minorHAnsi" w:hAnsiTheme="minorHAnsi" w:cstheme="minorBidi"/>
          <w:color w:val="002060"/>
          <w:sz w:val="24"/>
          <w:szCs w:val="24"/>
        </w:rPr>
        <w:t>e</w:t>
      </w:r>
      <w:r w:rsidR="6A1C131B" w:rsidRPr="66A471DE">
        <w:rPr>
          <w:rFonts w:asciiTheme="minorHAnsi" w:hAnsiTheme="minorHAnsi" w:cstheme="minorBidi"/>
          <w:color w:val="002060"/>
          <w:sz w:val="24"/>
          <w:szCs w:val="24"/>
        </w:rPr>
        <w:t xml:space="preserve"> world</w:t>
      </w:r>
      <w:r w:rsidRPr="66A471DE">
        <w:rPr>
          <w:rFonts w:asciiTheme="minorHAnsi" w:hAnsiTheme="minorHAnsi" w:cstheme="minorBidi"/>
          <w:color w:val="002060"/>
          <w:sz w:val="24"/>
          <w:szCs w:val="24"/>
        </w:rPr>
        <w:t>) provide the long</w:t>
      </w:r>
      <w:r w:rsidR="004F14C4" w:rsidRPr="66A471DE">
        <w:rPr>
          <w:rFonts w:asciiTheme="minorHAnsi" w:hAnsiTheme="minorHAnsi" w:cstheme="minorBidi"/>
          <w:color w:val="002060"/>
          <w:sz w:val="24"/>
          <w:szCs w:val="24"/>
        </w:rPr>
        <w:t>-</w:t>
      </w:r>
      <w:r w:rsidRPr="66A471DE">
        <w:rPr>
          <w:rFonts w:asciiTheme="minorHAnsi" w:hAnsiTheme="minorHAnsi" w:cstheme="minorBidi"/>
          <w:color w:val="002060"/>
          <w:sz w:val="24"/>
          <w:szCs w:val="24"/>
        </w:rPr>
        <w:t xml:space="preserve">term planning for </w:t>
      </w:r>
      <w:r w:rsidR="00DC4588">
        <w:rPr>
          <w:rFonts w:asciiTheme="minorHAnsi" w:hAnsiTheme="minorHAnsi" w:cstheme="minorBidi"/>
          <w:color w:val="002060"/>
          <w:sz w:val="24"/>
          <w:szCs w:val="24"/>
        </w:rPr>
        <w:t>PSHE</w:t>
      </w:r>
      <w:r w:rsidRPr="66A471DE">
        <w:rPr>
          <w:rFonts w:asciiTheme="minorHAnsi" w:hAnsiTheme="minorHAnsi" w:cstheme="minorBidi"/>
          <w:color w:val="002060"/>
          <w:sz w:val="24"/>
          <w:szCs w:val="24"/>
        </w:rPr>
        <w:t xml:space="preserve"> taught in the school.</w:t>
      </w:r>
      <w:bookmarkStart w:id="4" w:name="_GoBack"/>
      <w:bookmarkEnd w:id="4"/>
    </w:p>
    <w:p w14:paraId="746828C3" w14:textId="3DA78DAA" w:rsidR="00931099" w:rsidRPr="005B71B9" w:rsidRDefault="001274DC" w:rsidP="66A471DE">
      <w:pPr>
        <w:pStyle w:val="BodyText"/>
        <w:spacing w:before="2"/>
        <w:ind w:left="100"/>
        <w:rPr>
          <w:rFonts w:asciiTheme="minorHAnsi" w:hAnsiTheme="minorHAnsi" w:cstheme="minorBidi"/>
          <w:color w:val="002060"/>
          <w:sz w:val="24"/>
          <w:szCs w:val="24"/>
        </w:rPr>
      </w:pPr>
      <w:r w:rsidRPr="00931099">
        <w:rPr>
          <w:rFonts w:asciiTheme="minorHAnsi" w:hAnsiTheme="minorHAnsi" w:cstheme="minorBidi"/>
          <w:noProof/>
          <w:color w:val="002060"/>
          <w:sz w:val="24"/>
          <w:szCs w:val="24"/>
          <w:lang w:bidi="ar-SA"/>
        </w:rPr>
        <w:drawing>
          <wp:inline distT="0" distB="0" distL="0" distR="0" wp14:anchorId="5FF281BB" wp14:editId="373A9537">
            <wp:extent cx="5731510" cy="3671293"/>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71293"/>
                    </a:xfrm>
                    <a:prstGeom prst="rect">
                      <a:avLst/>
                    </a:prstGeom>
                  </pic:spPr>
                </pic:pic>
              </a:graphicData>
            </a:graphic>
          </wp:inline>
        </w:drawing>
      </w:r>
    </w:p>
    <w:p w14:paraId="2ECC4664" w14:textId="78AA85AF" w:rsidR="66A471DE" w:rsidRDefault="66A471DE" w:rsidP="66A471DE">
      <w:pPr>
        <w:pStyle w:val="BodyText"/>
        <w:spacing w:before="2"/>
        <w:ind w:left="100"/>
        <w:rPr>
          <w:rFonts w:asciiTheme="minorHAnsi" w:hAnsiTheme="minorHAnsi" w:cstheme="minorBidi"/>
          <w:color w:val="002060"/>
          <w:sz w:val="24"/>
          <w:szCs w:val="24"/>
        </w:rPr>
      </w:pPr>
    </w:p>
    <w:p w14:paraId="2B2DA2B9" w14:textId="24FD3F69" w:rsidR="68CEF682" w:rsidRDefault="68CEF682" w:rsidP="66A471DE">
      <w:pPr>
        <w:pStyle w:val="BodyText"/>
        <w:spacing w:before="2"/>
        <w:ind w:left="100"/>
      </w:pPr>
    </w:p>
    <w:p w14:paraId="0E20275D" w14:textId="77777777" w:rsidR="00C95502" w:rsidRPr="005B71B9" w:rsidRDefault="00C95502" w:rsidP="00C95502">
      <w:pPr>
        <w:pStyle w:val="BodyText"/>
        <w:rPr>
          <w:rFonts w:asciiTheme="minorHAnsi" w:hAnsiTheme="minorHAnsi" w:cstheme="minorHAnsi"/>
          <w:color w:val="002060"/>
          <w:sz w:val="24"/>
          <w:szCs w:val="24"/>
        </w:rPr>
      </w:pPr>
    </w:p>
    <w:p w14:paraId="0292C247" w14:textId="778E5645" w:rsidR="00C95502" w:rsidRDefault="00C95502" w:rsidP="00C95502">
      <w:pPr>
        <w:pStyle w:val="Heading1"/>
        <w:rPr>
          <w:rFonts w:cstheme="minorHAnsi"/>
          <w:szCs w:val="24"/>
        </w:rPr>
      </w:pPr>
      <w:bookmarkStart w:id="5" w:name="_Toc61259708"/>
      <w:r w:rsidRPr="005B71B9">
        <w:rPr>
          <w:rFonts w:cstheme="minorHAnsi"/>
          <w:szCs w:val="24"/>
        </w:rPr>
        <w:t>Medium term planning</w:t>
      </w:r>
      <w:bookmarkEnd w:id="5"/>
    </w:p>
    <w:p w14:paraId="2A908C47" w14:textId="77777777" w:rsidR="00C95502" w:rsidRPr="00C95502" w:rsidRDefault="00C95502" w:rsidP="00C95502">
      <w:pPr>
        <w:rPr>
          <w:lang w:eastAsia="en-US"/>
        </w:rPr>
      </w:pPr>
    </w:p>
    <w:p w14:paraId="045AC7FB" w14:textId="75DC533C" w:rsidR="00C95502" w:rsidRPr="005B71B9" w:rsidRDefault="06276E21" w:rsidP="66A471DE">
      <w:pPr>
        <w:pStyle w:val="BodyText"/>
        <w:spacing w:line="292" w:lineRule="exact"/>
        <w:ind w:left="100"/>
        <w:rPr>
          <w:rFonts w:asciiTheme="minorHAnsi" w:hAnsiTheme="minorHAnsi" w:cstheme="minorBidi"/>
          <w:color w:val="002060"/>
          <w:sz w:val="24"/>
          <w:szCs w:val="24"/>
        </w:rPr>
      </w:pPr>
      <w:r w:rsidRPr="66A471DE">
        <w:rPr>
          <w:rFonts w:asciiTheme="minorHAnsi" w:hAnsiTheme="minorHAnsi" w:cstheme="minorBidi"/>
          <w:color w:val="002060"/>
          <w:sz w:val="24"/>
          <w:szCs w:val="24"/>
        </w:rPr>
        <w:t>EYFS</w:t>
      </w:r>
      <w:r w:rsidR="7999E7FC" w:rsidRPr="66A471DE">
        <w:rPr>
          <w:rFonts w:asciiTheme="minorHAnsi" w:hAnsiTheme="minorHAnsi" w:cstheme="minorBidi"/>
          <w:color w:val="002060"/>
          <w:sz w:val="24"/>
          <w:szCs w:val="24"/>
        </w:rPr>
        <w:t xml:space="preserve"> – Year </w:t>
      </w:r>
      <w:r w:rsidR="00931099">
        <w:rPr>
          <w:rFonts w:asciiTheme="minorHAnsi" w:hAnsiTheme="minorHAnsi" w:cstheme="minorBidi"/>
          <w:color w:val="002060"/>
          <w:sz w:val="24"/>
          <w:szCs w:val="24"/>
        </w:rPr>
        <w:t xml:space="preserve">6 use the </w:t>
      </w:r>
      <w:r w:rsidR="004D367B">
        <w:rPr>
          <w:rFonts w:asciiTheme="minorHAnsi" w:hAnsiTheme="minorHAnsi" w:cstheme="minorBidi"/>
          <w:color w:val="002060"/>
          <w:sz w:val="24"/>
          <w:szCs w:val="24"/>
        </w:rPr>
        <w:t>Rising Stars Champion scheme for</w:t>
      </w:r>
      <w:r w:rsidR="00C95502" w:rsidRPr="66A471DE">
        <w:rPr>
          <w:rFonts w:asciiTheme="minorHAnsi" w:hAnsiTheme="minorHAnsi" w:cstheme="minorBidi"/>
          <w:color w:val="002060"/>
          <w:sz w:val="24"/>
          <w:szCs w:val="24"/>
        </w:rPr>
        <w:t xml:space="preserve"> their medium-term planning documents</w:t>
      </w:r>
      <w:r w:rsidR="66F3A266" w:rsidRPr="66A471DE">
        <w:rPr>
          <w:rFonts w:asciiTheme="minorHAnsi" w:hAnsiTheme="minorHAnsi" w:cstheme="minorBidi"/>
          <w:color w:val="002060"/>
          <w:sz w:val="24"/>
          <w:szCs w:val="24"/>
        </w:rPr>
        <w:t xml:space="preserve"> for coverage and progression of skills. </w:t>
      </w:r>
      <w:r w:rsidR="00C95502" w:rsidRPr="66A471DE">
        <w:rPr>
          <w:rFonts w:asciiTheme="minorHAnsi" w:hAnsiTheme="minorHAnsi" w:cstheme="minorBidi"/>
          <w:color w:val="002060"/>
          <w:sz w:val="24"/>
          <w:szCs w:val="24"/>
        </w:rPr>
        <w:t>Th</w:t>
      </w:r>
      <w:r w:rsidR="689879C1" w:rsidRPr="66A471DE">
        <w:rPr>
          <w:rFonts w:asciiTheme="minorHAnsi" w:hAnsiTheme="minorHAnsi" w:cstheme="minorBidi"/>
          <w:color w:val="002060"/>
          <w:sz w:val="24"/>
          <w:szCs w:val="24"/>
        </w:rPr>
        <w:t xml:space="preserve">is scheme, along with guidance from </w:t>
      </w:r>
      <w:r w:rsidR="004D367B">
        <w:rPr>
          <w:rFonts w:asciiTheme="minorHAnsi" w:hAnsiTheme="minorHAnsi" w:cstheme="minorBidi"/>
          <w:color w:val="002060"/>
          <w:sz w:val="24"/>
          <w:szCs w:val="24"/>
        </w:rPr>
        <w:t>supplementary resources</w:t>
      </w:r>
      <w:r w:rsidR="689879C1" w:rsidRPr="66A471DE">
        <w:rPr>
          <w:rFonts w:asciiTheme="minorHAnsi" w:hAnsiTheme="minorHAnsi" w:cstheme="minorBidi"/>
          <w:color w:val="002060"/>
          <w:sz w:val="24"/>
          <w:szCs w:val="24"/>
        </w:rPr>
        <w:t>,</w:t>
      </w:r>
      <w:r w:rsidR="00C95502" w:rsidRPr="66A471DE">
        <w:rPr>
          <w:rFonts w:asciiTheme="minorHAnsi" w:hAnsiTheme="minorHAnsi" w:cstheme="minorBidi"/>
          <w:color w:val="002060"/>
          <w:sz w:val="24"/>
          <w:szCs w:val="24"/>
        </w:rPr>
        <w:t xml:space="preserve"> provide teachers with exemplification for </w:t>
      </w:r>
      <w:r w:rsidR="004D367B">
        <w:rPr>
          <w:rFonts w:asciiTheme="minorHAnsi" w:hAnsiTheme="minorHAnsi" w:cstheme="minorBidi"/>
          <w:color w:val="002060"/>
          <w:sz w:val="24"/>
          <w:szCs w:val="24"/>
        </w:rPr>
        <w:t xml:space="preserve">PSHE </w:t>
      </w:r>
      <w:r w:rsidR="00C95502" w:rsidRPr="66A471DE">
        <w:rPr>
          <w:rFonts w:asciiTheme="minorHAnsi" w:hAnsiTheme="minorHAnsi" w:cstheme="minorBidi"/>
          <w:color w:val="002060"/>
          <w:sz w:val="24"/>
          <w:szCs w:val="24"/>
        </w:rPr>
        <w:t>objectives</w:t>
      </w:r>
      <w:r w:rsidR="004D367B">
        <w:rPr>
          <w:rFonts w:asciiTheme="minorHAnsi" w:hAnsiTheme="minorHAnsi" w:cstheme="minorBidi"/>
          <w:color w:val="002060"/>
          <w:sz w:val="24"/>
          <w:szCs w:val="24"/>
        </w:rPr>
        <w:t xml:space="preserve">. </w:t>
      </w:r>
      <w:r w:rsidR="00C95502" w:rsidRPr="66A471DE">
        <w:rPr>
          <w:rFonts w:asciiTheme="minorHAnsi" w:hAnsiTheme="minorHAnsi" w:cstheme="minorBidi"/>
          <w:color w:val="002060"/>
          <w:sz w:val="24"/>
          <w:szCs w:val="24"/>
        </w:rPr>
        <w:t>Th</w:t>
      </w:r>
      <w:r w:rsidR="6EFF1025" w:rsidRPr="66A471DE">
        <w:rPr>
          <w:rFonts w:asciiTheme="minorHAnsi" w:hAnsiTheme="minorHAnsi" w:cstheme="minorBidi"/>
          <w:color w:val="002060"/>
          <w:sz w:val="24"/>
          <w:szCs w:val="24"/>
        </w:rPr>
        <w:t>is</w:t>
      </w:r>
      <w:r w:rsidR="00C95502" w:rsidRPr="66A471DE">
        <w:rPr>
          <w:rFonts w:asciiTheme="minorHAnsi" w:hAnsiTheme="minorHAnsi" w:cstheme="minorBidi"/>
          <w:color w:val="002060"/>
          <w:spacing w:val="-3"/>
          <w:sz w:val="24"/>
          <w:szCs w:val="24"/>
        </w:rPr>
        <w:t xml:space="preserve"> </w:t>
      </w:r>
      <w:r w:rsidR="00C95502" w:rsidRPr="66A471DE">
        <w:rPr>
          <w:rFonts w:asciiTheme="minorHAnsi" w:hAnsiTheme="minorHAnsi" w:cstheme="minorBidi"/>
          <w:color w:val="002060"/>
          <w:sz w:val="24"/>
          <w:szCs w:val="24"/>
        </w:rPr>
        <w:t>ensure</w:t>
      </w:r>
      <w:r w:rsidR="33E0AC1E" w:rsidRPr="66A471DE">
        <w:rPr>
          <w:rFonts w:asciiTheme="minorHAnsi" w:hAnsiTheme="minorHAnsi" w:cstheme="minorBidi"/>
          <w:color w:val="002060"/>
          <w:sz w:val="24"/>
          <w:szCs w:val="24"/>
        </w:rPr>
        <w:t xml:space="preserve">s </w:t>
      </w:r>
      <w:r w:rsidR="00C95502" w:rsidRPr="66A471DE">
        <w:rPr>
          <w:rFonts w:asciiTheme="minorHAnsi" w:hAnsiTheme="minorHAnsi" w:cstheme="minorBidi"/>
          <w:color w:val="002060"/>
          <w:sz w:val="24"/>
          <w:szCs w:val="24"/>
        </w:rPr>
        <w:t>teachers</w:t>
      </w:r>
      <w:r w:rsidR="00C95502" w:rsidRPr="66A471DE">
        <w:rPr>
          <w:rFonts w:asciiTheme="minorHAnsi" w:hAnsiTheme="minorHAnsi" w:cstheme="minorBidi"/>
          <w:color w:val="002060"/>
          <w:spacing w:val="-2"/>
          <w:sz w:val="24"/>
          <w:szCs w:val="24"/>
        </w:rPr>
        <w:t xml:space="preserve"> </w:t>
      </w:r>
      <w:r w:rsidR="00C95502" w:rsidRPr="66A471DE">
        <w:rPr>
          <w:rFonts w:asciiTheme="minorHAnsi" w:hAnsiTheme="minorHAnsi" w:cstheme="minorBidi"/>
          <w:color w:val="002060"/>
          <w:sz w:val="24"/>
          <w:szCs w:val="24"/>
        </w:rPr>
        <w:t>stay</w:t>
      </w:r>
      <w:r w:rsidR="00C95502" w:rsidRPr="66A471DE">
        <w:rPr>
          <w:rFonts w:asciiTheme="minorHAnsi" w:hAnsiTheme="minorHAnsi" w:cstheme="minorBidi"/>
          <w:color w:val="002060"/>
          <w:spacing w:val="-4"/>
          <w:sz w:val="24"/>
          <w:szCs w:val="24"/>
        </w:rPr>
        <w:t xml:space="preserve"> </w:t>
      </w:r>
      <w:r w:rsidR="00C95502" w:rsidRPr="66A471DE">
        <w:rPr>
          <w:rFonts w:asciiTheme="minorHAnsi" w:hAnsiTheme="minorHAnsi" w:cstheme="minorBidi"/>
          <w:color w:val="002060"/>
          <w:sz w:val="24"/>
          <w:szCs w:val="24"/>
        </w:rPr>
        <w:t>in</w:t>
      </w:r>
      <w:r w:rsidR="00C95502" w:rsidRPr="66A471DE">
        <w:rPr>
          <w:rFonts w:asciiTheme="minorHAnsi" w:hAnsiTheme="minorHAnsi" w:cstheme="minorBidi"/>
          <w:color w:val="002060"/>
          <w:spacing w:val="-1"/>
          <w:sz w:val="24"/>
          <w:szCs w:val="24"/>
        </w:rPr>
        <w:t xml:space="preserve"> </w:t>
      </w:r>
      <w:r w:rsidR="00C95502" w:rsidRPr="66A471DE">
        <w:rPr>
          <w:rFonts w:asciiTheme="minorHAnsi" w:hAnsiTheme="minorHAnsi" w:cstheme="minorBidi"/>
          <w:color w:val="002060"/>
          <w:sz w:val="24"/>
          <w:szCs w:val="24"/>
        </w:rPr>
        <w:t>the</w:t>
      </w:r>
      <w:r w:rsidR="00C95502" w:rsidRPr="66A471DE">
        <w:rPr>
          <w:rFonts w:asciiTheme="minorHAnsi" w:hAnsiTheme="minorHAnsi" w:cstheme="minorBidi"/>
          <w:color w:val="002060"/>
          <w:spacing w:val="-5"/>
          <w:sz w:val="24"/>
          <w:szCs w:val="24"/>
        </w:rPr>
        <w:t xml:space="preserve"> </w:t>
      </w:r>
      <w:r w:rsidR="00C95502" w:rsidRPr="66A471DE">
        <w:rPr>
          <w:rFonts w:asciiTheme="minorHAnsi" w:hAnsiTheme="minorHAnsi" w:cstheme="minorBidi"/>
          <w:color w:val="002060"/>
          <w:sz w:val="24"/>
          <w:szCs w:val="24"/>
        </w:rPr>
        <w:t>required</w:t>
      </w:r>
      <w:r w:rsidR="00C95502" w:rsidRPr="66A471DE">
        <w:rPr>
          <w:rFonts w:asciiTheme="minorHAnsi" w:hAnsiTheme="minorHAnsi" w:cstheme="minorBidi"/>
          <w:color w:val="002060"/>
          <w:spacing w:val="-2"/>
          <w:sz w:val="24"/>
          <w:szCs w:val="24"/>
        </w:rPr>
        <w:t xml:space="preserve"> </w:t>
      </w:r>
      <w:r w:rsidR="00C95502" w:rsidRPr="66A471DE">
        <w:rPr>
          <w:rFonts w:asciiTheme="minorHAnsi" w:hAnsiTheme="minorHAnsi" w:cstheme="minorBidi"/>
          <w:color w:val="002060"/>
          <w:sz w:val="24"/>
          <w:szCs w:val="24"/>
        </w:rPr>
        <w:t>key</w:t>
      </w:r>
      <w:r w:rsidR="00C95502" w:rsidRPr="66A471DE">
        <w:rPr>
          <w:rFonts w:asciiTheme="minorHAnsi" w:hAnsiTheme="minorHAnsi" w:cstheme="minorBidi"/>
          <w:color w:val="002060"/>
          <w:spacing w:val="-2"/>
          <w:sz w:val="24"/>
          <w:szCs w:val="24"/>
        </w:rPr>
        <w:t xml:space="preserve"> </w:t>
      </w:r>
      <w:r w:rsidR="00C95502" w:rsidRPr="66A471DE">
        <w:rPr>
          <w:rFonts w:asciiTheme="minorHAnsi" w:hAnsiTheme="minorHAnsi" w:cstheme="minorBidi"/>
          <w:color w:val="002060"/>
          <w:sz w:val="24"/>
          <w:szCs w:val="24"/>
        </w:rPr>
        <w:t>stage</w:t>
      </w:r>
      <w:r w:rsidR="00C95502" w:rsidRPr="66A471DE">
        <w:rPr>
          <w:rFonts w:asciiTheme="minorHAnsi" w:hAnsiTheme="minorHAnsi" w:cstheme="minorBidi"/>
          <w:color w:val="002060"/>
          <w:spacing w:val="-2"/>
          <w:sz w:val="24"/>
          <w:szCs w:val="24"/>
        </w:rPr>
        <w:t xml:space="preserve"> </w:t>
      </w:r>
      <w:r w:rsidR="00C95502" w:rsidRPr="66A471DE">
        <w:rPr>
          <w:rFonts w:asciiTheme="minorHAnsi" w:hAnsiTheme="minorHAnsi" w:cstheme="minorBidi"/>
          <w:color w:val="002060"/>
          <w:sz w:val="24"/>
          <w:szCs w:val="24"/>
        </w:rPr>
        <w:t xml:space="preserve">and support the idea of depth before breadth. </w:t>
      </w:r>
    </w:p>
    <w:p w14:paraId="481AB253" w14:textId="5D23333F" w:rsidR="00C95502" w:rsidRPr="005B71B9" w:rsidRDefault="00C95502" w:rsidP="00C95502">
      <w:pPr>
        <w:pStyle w:val="BodyText"/>
        <w:rPr>
          <w:rFonts w:asciiTheme="minorHAnsi" w:hAnsiTheme="minorHAnsi" w:cstheme="minorHAnsi"/>
          <w:color w:val="002060"/>
          <w:sz w:val="24"/>
          <w:szCs w:val="24"/>
        </w:rPr>
      </w:pPr>
    </w:p>
    <w:p w14:paraId="5544A12F" w14:textId="6954C95F" w:rsidR="00C95502" w:rsidRPr="005B71B9" w:rsidRDefault="00C95502" w:rsidP="66A471DE">
      <w:pPr>
        <w:pStyle w:val="BodyText"/>
        <w:spacing w:before="1"/>
        <w:ind w:left="100" w:right="231"/>
        <w:rPr>
          <w:rFonts w:asciiTheme="minorHAnsi" w:hAnsiTheme="minorHAnsi" w:cstheme="minorBidi"/>
          <w:color w:val="002060"/>
          <w:sz w:val="24"/>
          <w:szCs w:val="24"/>
        </w:rPr>
      </w:pPr>
      <w:r w:rsidRPr="66A471DE">
        <w:rPr>
          <w:rFonts w:asciiTheme="minorHAnsi" w:hAnsiTheme="minorHAnsi" w:cstheme="minorBidi"/>
          <w:color w:val="002060"/>
          <w:sz w:val="24"/>
          <w:szCs w:val="24"/>
        </w:rPr>
        <w:t xml:space="preserve">All classes have a </w:t>
      </w:r>
      <w:r w:rsidR="19314A43" w:rsidRPr="66A471DE">
        <w:rPr>
          <w:rFonts w:asciiTheme="minorHAnsi" w:hAnsiTheme="minorHAnsi" w:cstheme="minorBidi"/>
          <w:color w:val="002060"/>
          <w:sz w:val="24"/>
          <w:szCs w:val="24"/>
        </w:rPr>
        <w:t>weekly</w:t>
      </w:r>
      <w:r w:rsidR="4EF78E80" w:rsidRPr="66A471DE">
        <w:rPr>
          <w:rFonts w:asciiTheme="minorHAnsi" w:hAnsiTheme="minorHAnsi" w:cstheme="minorBidi"/>
          <w:color w:val="002060"/>
          <w:sz w:val="24"/>
          <w:szCs w:val="24"/>
        </w:rPr>
        <w:t xml:space="preserve"> </w:t>
      </w:r>
      <w:r w:rsidR="004D367B">
        <w:rPr>
          <w:rFonts w:asciiTheme="minorHAnsi" w:hAnsiTheme="minorHAnsi" w:cstheme="minorBidi"/>
          <w:color w:val="002060"/>
          <w:sz w:val="24"/>
          <w:szCs w:val="24"/>
        </w:rPr>
        <w:t>circle time session (30 minutes)</w:t>
      </w:r>
      <w:r w:rsidRPr="66A471DE">
        <w:rPr>
          <w:rFonts w:asciiTheme="minorHAnsi" w:hAnsiTheme="minorHAnsi" w:cstheme="minorBidi"/>
          <w:color w:val="002060"/>
          <w:sz w:val="24"/>
          <w:szCs w:val="24"/>
        </w:rPr>
        <w:t>.</w:t>
      </w:r>
      <w:r w:rsidR="3B82B57F" w:rsidRPr="66A471DE">
        <w:rPr>
          <w:rFonts w:asciiTheme="minorHAnsi" w:hAnsiTheme="minorHAnsi" w:cstheme="minorBidi"/>
          <w:color w:val="002060"/>
          <w:sz w:val="24"/>
          <w:szCs w:val="24"/>
        </w:rPr>
        <w:t xml:space="preserve"> </w:t>
      </w:r>
      <w:r w:rsidRPr="66A471DE">
        <w:rPr>
          <w:rFonts w:asciiTheme="minorHAnsi" w:hAnsiTheme="minorHAnsi" w:cstheme="minorBidi"/>
          <w:color w:val="002060"/>
          <w:sz w:val="24"/>
          <w:szCs w:val="24"/>
        </w:rPr>
        <w:t xml:space="preserve">Teachers of the EYFS ensure the children learn through a mixture of adult led activities and </w:t>
      </w:r>
      <w:r w:rsidR="004F14C4" w:rsidRPr="66A471DE">
        <w:rPr>
          <w:rFonts w:asciiTheme="minorHAnsi" w:hAnsiTheme="minorHAnsi" w:cstheme="minorBidi"/>
          <w:color w:val="002060"/>
          <w:sz w:val="24"/>
          <w:szCs w:val="24"/>
        </w:rPr>
        <w:t>child-initiated</w:t>
      </w:r>
      <w:r w:rsidRPr="66A471DE">
        <w:rPr>
          <w:rFonts w:asciiTheme="minorHAnsi" w:hAnsiTheme="minorHAnsi" w:cstheme="minorBidi"/>
          <w:color w:val="002060"/>
          <w:sz w:val="24"/>
          <w:szCs w:val="24"/>
        </w:rPr>
        <w:t xml:space="preserve"> activities both inside and outside of the classroom. </w:t>
      </w:r>
      <w:r w:rsidR="004D367B">
        <w:rPr>
          <w:rFonts w:asciiTheme="minorHAnsi" w:hAnsiTheme="minorHAnsi" w:cstheme="minorBidi"/>
          <w:color w:val="002060"/>
          <w:sz w:val="24"/>
          <w:szCs w:val="24"/>
        </w:rPr>
        <w:t>Additionally, PSHE</w:t>
      </w:r>
      <w:r w:rsidRPr="66A471DE">
        <w:rPr>
          <w:rFonts w:asciiTheme="minorHAnsi" w:hAnsiTheme="minorHAnsi" w:cstheme="minorBidi"/>
          <w:color w:val="002060"/>
          <w:sz w:val="24"/>
          <w:szCs w:val="24"/>
        </w:rPr>
        <w:t xml:space="preserve"> is taught</w:t>
      </w:r>
      <w:r w:rsidR="004D367B">
        <w:rPr>
          <w:rFonts w:asciiTheme="minorHAnsi" w:hAnsiTheme="minorHAnsi" w:cstheme="minorBidi"/>
          <w:color w:val="002060"/>
          <w:sz w:val="24"/>
          <w:szCs w:val="24"/>
        </w:rPr>
        <w:t xml:space="preserve"> through an integrated approach and ad hoc lessons are taught throughout the year.</w:t>
      </w:r>
    </w:p>
    <w:p w14:paraId="44E876BE" w14:textId="77777777" w:rsidR="00C95502" w:rsidRDefault="00C95502" w:rsidP="00C95502">
      <w:pPr>
        <w:pStyle w:val="Heading1"/>
        <w:rPr>
          <w:rFonts w:cstheme="minorHAnsi"/>
          <w:szCs w:val="24"/>
        </w:rPr>
      </w:pPr>
    </w:p>
    <w:p w14:paraId="25203BBB" w14:textId="6E427E8F" w:rsidR="00C95502" w:rsidRDefault="00C95502" w:rsidP="00C95502">
      <w:pPr>
        <w:pStyle w:val="Heading1"/>
        <w:rPr>
          <w:rFonts w:cstheme="minorHAnsi"/>
          <w:szCs w:val="24"/>
        </w:rPr>
      </w:pPr>
      <w:bookmarkStart w:id="6" w:name="_Toc61259710"/>
      <w:r w:rsidRPr="005B71B9">
        <w:rPr>
          <w:rFonts w:cstheme="minorHAnsi"/>
          <w:szCs w:val="24"/>
        </w:rPr>
        <w:t>Lessons</w:t>
      </w:r>
      <w:bookmarkEnd w:id="6"/>
    </w:p>
    <w:p w14:paraId="37744AF4" w14:textId="77777777" w:rsidR="00C95502" w:rsidRPr="00C95502" w:rsidRDefault="00C95502" w:rsidP="00C95502">
      <w:pPr>
        <w:rPr>
          <w:lang w:eastAsia="en-US"/>
        </w:rPr>
      </w:pPr>
    </w:p>
    <w:p w14:paraId="60A02D34" w14:textId="77777777" w:rsidR="00C95502" w:rsidRPr="005B71B9" w:rsidRDefault="00C95502" w:rsidP="00C95502">
      <w:pPr>
        <w:pStyle w:val="BodyText"/>
        <w:spacing w:line="292" w:lineRule="exact"/>
        <w:ind w:left="100"/>
        <w:rPr>
          <w:rFonts w:asciiTheme="minorHAnsi" w:hAnsiTheme="minorHAnsi" w:cstheme="minorHAnsi"/>
          <w:color w:val="002060"/>
          <w:sz w:val="24"/>
          <w:szCs w:val="24"/>
        </w:rPr>
      </w:pPr>
      <w:r w:rsidRPr="005B71B9">
        <w:rPr>
          <w:rFonts w:asciiTheme="minorHAnsi" w:hAnsiTheme="minorHAnsi" w:cstheme="minorHAnsi"/>
          <w:color w:val="002060"/>
          <w:sz w:val="24"/>
          <w:szCs w:val="24"/>
        </w:rPr>
        <w:t>In all lessons, learning objectives are clearly displayed and discussed.</w:t>
      </w:r>
    </w:p>
    <w:p w14:paraId="7BF30D89" w14:textId="628FD2BF" w:rsidR="00C95502" w:rsidRPr="005B71B9" w:rsidRDefault="00C95502" w:rsidP="66A471DE">
      <w:pPr>
        <w:pStyle w:val="BodyText"/>
        <w:spacing w:before="2"/>
        <w:ind w:left="100" w:right="222"/>
        <w:rPr>
          <w:rFonts w:asciiTheme="minorHAnsi" w:hAnsiTheme="minorHAnsi" w:cstheme="minorBidi"/>
          <w:color w:val="002060"/>
          <w:sz w:val="24"/>
          <w:szCs w:val="24"/>
        </w:rPr>
      </w:pPr>
      <w:r w:rsidRPr="66A471DE">
        <w:rPr>
          <w:rFonts w:asciiTheme="minorHAnsi" w:hAnsiTheme="minorHAnsi" w:cstheme="minorBidi"/>
          <w:color w:val="002060"/>
          <w:sz w:val="24"/>
          <w:szCs w:val="24"/>
        </w:rPr>
        <w:t xml:space="preserve">The emphasis in lessons is to make teaching interactive and lively, to engage all children encouraging them to talk about </w:t>
      </w:r>
      <w:r w:rsidR="47F9F93C" w:rsidRPr="66A471DE">
        <w:rPr>
          <w:rFonts w:asciiTheme="minorHAnsi" w:hAnsiTheme="minorHAnsi" w:cstheme="minorBidi"/>
          <w:color w:val="002060"/>
          <w:sz w:val="24"/>
          <w:szCs w:val="24"/>
        </w:rPr>
        <w:t>science</w:t>
      </w:r>
      <w:r w:rsidRPr="66A471DE">
        <w:rPr>
          <w:rFonts w:asciiTheme="minorHAnsi" w:hAnsiTheme="minorHAnsi" w:cstheme="minorBidi"/>
          <w:color w:val="002060"/>
          <w:sz w:val="24"/>
          <w:szCs w:val="24"/>
        </w:rPr>
        <w:t xml:space="preserve">. Lessons involve </w:t>
      </w:r>
      <w:r w:rsidR="00BB1728" w:rsidRPr="66A471DE">
        <w:rPr>
          <w:rFonts w:asciiTheme="minorHAnsi" w:hAnsiTheme="minorHAnsi" w:cstheme="minorBidi"/>
          <w:color w:val="002060"/>
          <w:sz w:val="24"/>
          <w:szCs w:val="24"/>
        </w:rPr>
        <w:t>various elements.</w:t>
      </w:r>
    </w:p>
    <w:p w14:paraId="365B4552" w14:textId="77777777" w:rsidR="00C95502" w:rsidRPr="005B71B9" w:rsidRDefault="00C95502" w:rsidP="00C95502">
      <w:pPr>
        <w:pStyle w:val="BodyText"/>
        <w:spacing w:before="11"/>
        <w:rPr>
          <w:rFonts w:asciiTheme="minorHAnsi" w:hAnsiTheme="minorHAnsi" w:cstheme="minorHAnsi"/>
          <w:color w:val="002060"/>
          <w:sz w:val="24"/>
          <w:szCs w:val="24"/>
        </w:rPr>
      </w:pPr>
    </w:p>
    <w:p w14:paraId="667F1AB3" w14:textId="250C3010" w:rsidR="00C95502" w:rsidRPr="005B71B9" w:rsidRDefault="00C95502" w:rsidP="00C95502">
      <w:pPr>
        <w:pStyle w:val="ListParagraph"/>
        <w:widowControl w:val="0"/>
        <w:numPr>
          <w:ilvl w:val="0"/>
          <w:numId w:val="5"/>
        </w:numPr>
        <w:tabs>
          <w:tab w:val="left" w:pos="459"/>
          <w:tab w:val="left" w:pos="460"/>
        </w:tabs>
        <w:autoSpaceDE w:val="0"/>
        <w:autoSpaceDN w:val="0"/>
        <w:spacing w:line="305" w:lineRule="exact"/>
        <w:contextualSpacing w:val="0"/>
        <w:rPr>
          <w:rFonts w:asciiTheme="minorHAnsi" w:hAnsiTheme="minorHAnsi" w:cstheme="minorHAnsi"/>
          <w:color w:val="002060"/>
        </w:rPr>
      </w:pPr>
      <w:r w:rsidRPr="005B71B9">
        <w:rPr>
          <w:rFonts w:asciiTheme="minorHAnsi" w:hAnsiTheme="minorHAnsi" w:cstheme="minorHAnsi"/>
          <w:color w:val="002060"/>
        </w:rPr>
        <w:t xml:space="preserve">Instruction – giving information and structuring it </w:t>
      </w:r>
      <w:r w:rsidR="00F95E7F" w:rsidRPr="005B71B9">
        <w:rPr>
          <w:rFonts w:asciiTheme="minorHAnsi" w:hAnsiTheme="minorHAnsi" w:cstheme="minorHAnsi"/>
          <w:color w:val="002060"/>
        </w:rPr>
        <w:t>well.</w:t>
      </w:r>
    </w:p>
    <w:p w14:paraId="353042E8" w14:textId="75BFDCCF" w:rsidR="00C95502" w:rsidRPr="005B71B9" w:rsidRDefault="00C95502" w:rsidP="66A471DE">
      <w:pPr>
        <w:pStyle w:val="ListParagraph"/>
        <w:widowControl w:val="0"/>
        <w:numPr>
          <w:ilvl w:val="0"/>
          <w:numId w:val="5"/>
        </w:numPr>
        <w:tabs>
          <w:tab w:val="left" w:pos="459"/>
          <w:tab w:val="left" w:pos="460"/>
        </w:tabs>
        <w:autoSpaceDE w:val="0"/>
        <w:autoSpaceDN w:val="0"/>
        <w:spacing w:line="242" w:lineRule="auto"/>
        <w:ind w:right="350"/>
        <w:rPr>
          <w:rFonts w:asciiTheme="minorHAnsi" w:hAnsiTheme="minorHAnsi" w:cstheme="minorBidi"/>
          <w:color w:val="002060"/>
        </w:rPr>
      </w:pPr>
      <w:r w:rsidRPr="66A471DE">
        <w:rPr>
          <w:rFonts w:asciiTheme="minorHAnsi" w:hAnsiTheme="minorHAnsi" w:cstheme="minorBidi"/>
          <w:color w:val="002060"/>
        </w:rPr>
        <w:t>Demonstrating</w:t>
      </w:r>
      <w:r w:rsidRPr="66A471DE">
        <w:rPr>
          <w:rFonts w:asciiTheme="minorHAnsi" w:hAnsiTheme="minorHAnsi" w:cstheme="minorBidi"/>
          <w:color w:val="002060"/>
          <w:spacing w:val="-5"/>
        </w:rPr>
        <w:t xml:space="preserve"> </w:t>
      </w:r>
      <w:r w:rsidRPr="66A471DE">
        <w:rPr>
          <w:rFonts w:asciiTheme="minorHAnsi" w:hAnsiTheme="minorHAnsi" w:cstheme="minorBidi"/>
          <w:color w:val="002060"/>
        </w:rPr>
        <w:t>–</w:t>
      </w:r>
      <w:r w:rsidRPr="66A471DE">
        <w:rPr>
          <w:rFonts w:asciiTheme="minorHAnsi" w:hAnsiTheme="minorHAnsi" w:cstheme="minorBidi"/>
          <w:color w:val="002060"/>
          <w:spacing w:val="-3"/>
        </w:rPr>
        <w:t xml:space="preserve"> </w:t>
      </w:r>
      <w:r w:rsidRPr="66A471DE">
        <w:rPr>
          <w:rFonts w:asciiTheme="minorHAnsi" w:hAnsiTheme="minorHAnsi" w:cstheme="minorBidi"/>
          <w:color w:val="002060"/>
        </w:rPr>
        <w:t>showing,</w:t>
      </w:r>
      <w:r w:rsidRPr="66A471DE">
        <w:rPr>
          <w:rFonts w:asciiTheme="minorHAnsi" w:hAnsiTheme="minorHAnsi" w:cstheme="minorBidi"/>
          <w:color w:val="002060"/>
          <w:spacing w:val="-3"/>
        </w:rPr>
        <w:t xml:space="preserve"> </w:t>
      </w:r>
      <w:r w:rsidRPr="66A471DE">
        <w:rPr>
          <w:rFonts w:asciiTheme="minorHAnsi" w:hAnsiTheme="minorHAnsi" w:cstheme="minorBidi"/>
          <w:color w:val="002060"/>
        </w:rPr>
        <w:t>describing</w:t>
      </w:r>
      <w:r w:rsidRPr="66A471DE">
        <w:rPr>
          <w:rFonts w:asciiTheme="minorHAnsi" w:hAnsiTheme="minorHAnsi" w:cstheme="minorBidi"/>
          <w:color w:val="002060"/>
          <w:spacing w:val="-4"/>
        </w:rPr>
        <w:t xml:space="preserve"> </w:t>
      </w:r>
      <w:r w:rsidRPr="66A471DE">
        <w:rPr>
          <w:rFonts w:asciiTheme="minorHAnsi" w:hAnsiTheme="minorHAnsi" w:cstheme="minorBidi"/>
          <w:color w:val="002060"/>
        </w:rPr>
        <w:t>and</w:t>
      </w:r>
      <w:r w:rsidRPr="66A471DE">
        <w:rPr>
          <w:rFonts w:asciiTheme="minorHAnsi" w:hAnsiTheme="minorHAnsi" w:cstheme="minorBidi"/>
          <w:color w:val="002060"/>
          <w:spacing w:val="-5"/>
        </w:rPr>
        <w:t xml:space="preserve"> </w:t>
      </w:r>
      <w:r w:rsidRPr="66A471DE">
        <w:rPr>
          <w:rFonts w:asciiTheme="minorHAnsi" w:hAnsiTheme="minorHAnsi" w:cstheme="minorBidi"/>
          <w:color w:val="002060"/>
        </w:rPr>
        <w:t>modelling</w:t>
      </w:r>
      <w:r w:rsidRPr="66A471DE">
        <w:rPr>
          <w:rFonts w:asciiTheme="minorHAnsi" w:hAnsiTheme="minorHAnsi" w:cstheme="minorBidi"/>
          <w:color w:val="002060"/>
          <w:spacing w:val="-3"/>
        </w:rPr>
        <w:t xml:space="preserve"> </w:t>
      </w:r>
      <w:r w:rsidRPr="66A471DE">
        <w:rPr>
          <w:rFonts w:asciiTheme="minorHAnsi" w:hAnsiTheme="minorHAnsi" w:cstheme="minorBidi"/>
          <w:color w:val="002060"/>
        </w:rPr>
        <w:t>s</w:t>
      </w:r>
      <w:r w:rsidR="1D0CE425" w:rsidRPr="66A471DE">
        <w:rPr>
          <w:rFonts w:asciiTheme="minorHAnsi" w:hAnsiTheme="minorHAnsi" w:cstheme="minorBidi"/>
          <w:color w:val="002060"/>
        </w:rPr>
        <w:t>cientific concepts</w:t>
      </w:r>
      <w:r w:rsidRPr="66A471DE">
        <w:rPr>
          <w:rFonts w:asciiTheme="minorHAnsi" w:hAnsiTheme="minorHAnsi" w:cstheme="minorBidi"/>
          <w:color w:val="002060"/>
          <w:spacing w:val="-4"/>
        </w:rPr>
        <w:t xml:space="preserve"> </w:t>
      </w:r>
      <w:r w:rsidRPr="66A471DE">
        <w:rPr>
          <w:rFonts w:asciiTheme="minorHAnsi" w:hAnsiTheme="minorHAnsi" w:cstheme="minorBidi"/>
          <w:color w:val="002060"/>
        </w:rPr>
        <w:t>using</w:t>
      </w:r>
      <w:r w:rsidRPr="66A471DE">
        <w:rPr>
          <w:rFonts w:asciiTheme="minorHAnsi" w:hAnsiTheme="minorHAnsi" w:cstheme="minorBidi"/>
          <w:color w:val="002060"/>
          <w:spacing w:val="-4"/>
        </w:rPr>
        <w:t xml:space="preserve"> </w:t>
      </w:r>
      <w:r w:rsidRPr="66A471DE">
        <w:rPr>
          <w:rFonts w:asciiTheme="minorHAnsi" w:hAnsiTheme="minorHAnsi" w:cstheme="minorBidi"/>
          <w:color w:val="002060"/>
        </w:rPr>
        <w:t>appropriate</w:t>
      </w:r>
      <w:r w:rsidRPr="66A471DE">
        <w:rPr>
          <w:rFonts w:asciiTheme="minorHAnsi" w:hAnsiTheme="minorHAnsi" w:cstheme="minorBidi"/>
          <w:color w:val="002060"/>
          <w:spacing w:val="-5"/>
        </w:rPr>
        <w:t xml:space="preserve"> </w:t>
      </w:r>
      <w:r w:rsidRPr="66A471DE">
        <w:rPr>
          <w:rFonts w:asciiTheme="minorHAnsi" w:hAnsiTheme="minorHAnsi" w:cstheme="minorBidi"/>
          <w:color w:val="002060"/>
        </w:rPr>
        <w:t>resources</w:t>
      </w:r>
      <w:r w:rsidRPr="66A471DE">
        <w:rPr>
          <w:rFonts w:asciiTheme="minorHAnsi" w:hAnsiTheme="minorHAnsi" w:cstheme="minorBidi"/>
          <w:color w:val="002060"/>
          <w:spacing w:val="-4"/>
        </w:rPr>
        <w:t xml:space="preserve"> </w:t>
      </w:r>
      <w:r w:rsidRPr="66A471DE">
        <w:rPr>
          <w:rFonts w:asciiTheme="minorHAnsi" w:hAnsiTheme="minorHAnsi" w:cstheme="minorBidi"/>
          <w:color w:val="002060"/>
        </w:rPr>
        <w:t>and</w:t>
      </w:r>
      <w:r w:rsidRPr="66A471DE">
        <w:rPr>
          <w:rFonts w:asciiTheme="minorHAnsi" w:hAnsiTheme="minorHAnsi" w:cstheme="minorBidi"/>
          <w:color w:val="002060"/>
          <w:spacing w:val="-4"/>
        </w:rPr>
        <w:t xml:space="preserve"> </w:t>
      </w:r>
      <w:r w:rsidRPr="66A471DE">
        <w:rPr>
          <w:rFonts w:asciiTheme="minorHAnsi" w:hAnsiTheme="minorHAnsi" w:cstheme="minorBidi"/>
          <w:color w:val="002060"/>
        </w:rPr>
        <w:t xml:space="preserve">visual </w:t>
      </w:r>
      <w:r w:rsidR="00F95E7F" w:rsidRPr="66A471DE">
        <w:rPr>
          <w:rFonts w:asciiTheme="minorHAnsi" w:hAnsiTheme="minorHAnsi" w:cstheme="minorBidi"/>
          <w:color w:val="002060"/>
        </w:rPr>
        <w:t>displays.</w:t>
      </w:r>
    </w:p>
    <w:p w14:paraId="17839E1E" w14:textId="30E3498D" w:rsidR="00C95502" w:rsidRPr="005B71B9" w:rsidRDefault="00C95502" w:rsidP="00C95502">
      <w:pPr>
        <w:pStyle w:val="ListParagraph"/>
        <w:widowControl w:val="0"/>
        <w:numPr>
          <w:ilvl w:val="0"/>
          <w:numId w:val="5"/>
        </w:numPr>
        <w:tabs>
          <w:tab w:val="left" w:pos="459"/>
          <w:tab w:val="left" w:pos="460"/>
        </w:tabs>
        <w:autoSpaceDE w:val="0"/>
        <w:autoSpaceDN w:val="0"/>
        <w:spacing w:line="301" w:lineRule="exact"/>
        <w:contextualSpacing w:val="0"/>
        <w:rPr>
          <w:rFonts w:asciiTheme="minorHAnsi" w:hAnsiTheme="minorHAnsi" w:cstheme="minorHAnsi"/>
          <w:color w:val="002060"/>
        </w:rPr>
      </w:pPr>
      <w:r w:rsidRPr="005B71B9">
        <w:rPr>
          <w:rFonts w:asciiTheme="minorHAnsi" w:hAnsiTheme="minorHAnsi" w:cstheme="minorHAnsi"/>
          <w:color w:val="002060"/>
        </w:rPr>
        <w:t xml:space="preserve">Explaining and illustrating – giving accurate and </w:t>
      </w:r>
      <w:r w:rsidR="004F14C4" w:rsidRPr="005B71B9">
        <w:rPr>
          <w:rFonts w:asciiTheme="minorHAnsi" w:hAnsiTheme="minorHAnsi" w:cstheme="minorHAnsi"/>
          <w:color w:val="002060"/>
        </w:rPr>
        <w:t>well-paced</w:t>
      </w:r>
      <w:r w:rsidRPr="005B71B9">
        <w:rPr>
          <w:rFonts w:asciiTheme="minorHAnsi" w:hAnsiTheme="minorHAnsi" w:cstheme="minorHAnsi"/>
          <w:color w:val="002060"/>
          <w:spacing w:val="-3"/>
        </w:rPr>
        <w:t xml:space="preserve"> </w:t>
      </w:r>
      <w:r w:rsidR="00F95E7F" w:rsidRPr="005B71B9">
        <w:rPr>
          <w:rFonts w:asciiTheme="minorHAnsi" w:hAnsiTheme="minorHAnsi" w:cstheme="minorHAnsi"/>
          <w:color w:val="002060"/>
        </w:rPr>
        <w:t>explanations.</w:t>
      </w:r>
    </w:p>
    <w:p w14:paraId="2F55A497" w14:textId="248A7F73" w:rsidR="00C95502" w:rsidRPr="005B71B9" w:rsidRDefault="00C95502" w:rsidP="00C95502">
      <w:pPr>
        <w:pStyle w:val="ListParagraph"/>
        <w:widowControl w:val="0"/>
        <w:numPr>
          <w:ilvl w:val="0"/>
          <w:numId w:val="5"/>
        </w:numPr>
        <w:tabs>
          <w:tab w:val="left" w:pos="459"/>
          <w:tab w:val="left" w:pos="460"/>
        </w:tabs>
        <w:autoSpaceDE w:val="0"/>
        <w:autoSpaceDN w:val="0"/>
        <w:spacing w:line="305" w:lineRule="exact"/>
        <w:contextualSpacing w:val="0"/>
        <w:rPr>
          <w:rFonts w:asciiTheme="minorHAnsi" w:hAnsiTheme="minorHAnsi" w:cstheme="minorHAnsi"/>
          <w:color w:val="002060"/>
        </w:rPr>
      </w:pPr>
      <w:r w:rsidRPr="005B71B9">
        <w:rPr>
          <w:rFonts w:asciiTheme="minorHAnsi" w:hAnsiTheme="minorHAnsi" w:cstheme="minorHAnsi"/>
          <w:color w:val="002060"/>
        </w:rPr>
        <w:t>Questioning and</w:t>
      </w:r>
      <w:r w:rsidRPr="005B71B9">
        <w:rPr>
          <w:rFonts w:asciiTheme="minorHAnsi" w:hAnsiTheme="minorHAnsi" w:cstheme="minorHAnsi"/>
          <w:color w:val="002060"/>
          <w:spacing w:val="-2"/>
        </w:rPr>
        <w:t xml:space="preserve"> </w:t>
      </w:r>
      <w:r w:rsidR="00F95E7F" w:rsidRPr="005B71B9">
        <w:rPr>
          <w:rFonts w:asciiTheme="minorHAnsi" w:hAnsiTheme="minorHAnsi" w:cstheme="minorHAnsi"/>
          <w:color w:val="002060"/>
        </w:rPr>
        <w:t>discussing.</w:t>
      </w:r>
    </w:p>
    <w:p w14:paraId="0397F779" w14:textId="18FC6D43" w:rsidR="00C95502" w:rsidRPr="005B71B9" w:rsidRDefault="00F95E7F" w:rsidP="00C95502">
      <w:pPr>
        <w:pStyle w:val="ListParagraph"/>
        <w:widowControl w:val="0"/>
        <w:numPr>
          <w:ilvl w:val="0"/>
          <w:numId w:val="5"/>
        </w:numPr>
        <w:tabs>
          <w:tab w:val="left" w:pos="459"/>
          <w:tab w:val="left" w:pos="460"/>
        </w:tabs>
        <w:autoSpaceDE w:val="0"/>
        <w:autoSpaceDN w:val="0"/>
        <w:spacing w:line="305" w:lineRule="exact"/>
        <w:contextualSpacing w:val="0"/>
        <w:rPr>
          <w:rFonts w:asciiTheme="minorHAnsi" w:hAnsiTheme="minorHAnsi" w:cstheme="minorHAnsi"/>
          <w:color w:val="002060"/>
        </w:rPr>
      </w:pPr>
      <w:r w:rsidRPr="005B71B9">
        <w:rPr>
          <w:rFonts w:asciiTheme="minorHAnsi" w:hAnsiTheme="minorHAnsi" w:cstheme="minorHAnsi"/>
          <w:color w:val="002060"/>
        </w:rPr>
        <w:t>Consolidating.</w:t>
      </w:r>
    </w:p>
    <w:p w14:paraId="1D670F42" w14:textId="7382B74F" w:rsidR="00C95502" w:rsidRPr="004D367B" w:rsidRDefault="00C95502" w:rsidP="00C95502">
      <w:pPr>
        <w:pStyle w:val="ListParagraph"/>
        <w:widowControl w:val="0"/>
        <w:numPr>
          <w:ilvl w:val="0"/>
          <w:numId w:val="5"/>
        </w:numPr>
        <w:tabs>
          <w:tab w:val="left" w:pos="459"/>
          <w:tab w:val="left" w:pos="460"/>
        </w:tabs>
        <w:autoSpaceDE w:val="0"/>
        <w:autoSpaceDN w:val="0"/>
        <w:spacing w:before="1" w:line="305" w:lineRule="exact"/>
        <w:contextualSpacing w:val="0"/>
        <w:rPr>
          <w:rFonts w:asciiTheme="minorHAnsi" w:hAnsiTheme="minorHAnsi" w:cstheme="minorHAnsi"/>
          <w:color w:val="002060"/>
        </w:rPr>
      </w:pPr>
      <w:r w:rsidRPr="005B71B9">
        <w:rPr>
          <w:rFonts w:asciiTheme="minorHAnsi" w:hAnsiTheme="minorHAnsi" w:cstheme="minorHAnsi"/>
          <w:color w:val="002060"/>
        </w:rPr>
        <w:t>Reflecting and evaluating responses – identifying mistakes and using them as positive teaching</w:t>
      </w:r>
      <w:r w:rsidRPr="005B71B9">
        <w:rPr>
          <w:rFonts w:asciiTheme="minorHAnsi" w:hAnsiTheme="minorHAnsi" w:cstheme="minorHAnsi"/>
          <w:color w:val="002060"/>
          <w:spacing w:val="-26"/>
        </w:rPr>
        <w:t xml:space="preserve"> </w:t>
      </w:r>
      <w:r w:rsidRPr="005B71B9">
        <w:rPr>
          <w:rFonts w:asciiTheme="minorHAnsi" w:hAnsiTheme="minorHAnsi" w:cstheme="minorHAnsi"/>
          <w:color w:val="002060"/>
        </w:rPr>
        <w:t>points</w:t>
      </w:r>
      <w:r>
        <w:rPr>
          <w:rFonts w:asciiTheme="minorHAnsi" w:hAnsiTheme="minorHAnsi" w:cstheme="minorHAnsi"/>
          <w:color w:val="002060"/>
        </w:rPr>
        <w:t>.</w:t>
      </w:r>
    </w:p>
    <w:p w14:paraId="2B810161" w14:textId="77777777" w:rsidR="00C95502" w:rsidRPr="00C95502" w:rsidRDefault="00C95502" w:rsidP="00C95502">
      <w:pPr>
        <w:rPr>
          <w:lang w:eastAsia="en-US"/>
        </w:rPr>
      </w:pPr>
    </w:p>
    <w:p w14:paraId="29D28FE8" w14:textId="77777777" w:rsidR="00C95502" w:rsidRDefault="00C95502" w:rsidP="00C95502">
      <w:pPr>
        <w:pStyle w:val="Heading1"/>
        <w:rPr>
          <w:rFonts w:cstheme="minorHAnsi"/>
          <w:szCs w:val="24"/>
        </w:rPr>
      </w:pPr>
    </w:p>
    <w:p w14:paraId="29ED764C" w14:textId="0F1EC0AE" w:rsidR="00C95502" w:rsidRDefault="00C95502" w:rsidP="00C95502">
      <w:pPr>
        <w:pStyle w:val="Heading1"/>
        <w:rPr>
          <w:rFonts w:cstheme="minorHAnsi"/>
          <w:szCs w:val="24"/>
        </w:rPr>
      </w:pPr>
      <w:bookmarkStart w:id="7" w:name="_Toc61259711"/>
      <w:r w:rsidRPr="005B71B9">
        <w:rPr>
          <w:rFonts w:cstheme="minorHAnsi"/>
          <w:szCs w:val="24"/>
        </w:rPr>
        <w:t>Pupils’ Records of work</w:t>
      </w:r>
      <w:bookmarkEnd w:id="7"/>
    </w:p>
    <w:p w14:paraId="6CBEDC5A" w14:textId="77777777" w:rsidR="00C95502" w:rsidRPr="00C95502" w:rsidRDefault="00C95502" w:rsidP="00C95502">
      <w:pPr>
        <w:rPr>
          <w:lang w:eastAsia="en-US"/>
        </w:rPr>
      </w:pPr>
    </w:p>
    <w:p w14:paraId="15DFFF81" w14:textId="02C0C8E2" w:rsidR="005C28B3" w:rsidRPr="005B71B9" w:rsidRDefault="00C95502" w:rsidP="005C28B3">
      <w:pPr>
        <w:pStyle w:val="BodyText"/>
        <w:ind w:left="100"/>
        <w:rPr>
          <w:rFonts w:asciiTheme="minorHAnsi" w:hAnsiTheme="minorHAnsi" w:cstheme="minorHAnsi"/>
          <w:color w:val="002060"/>
          <w:sz w:val="24"/>
          <w:szCs w:val="24"/>
        </w:rPr>
      </w:pPr>
      <w:r w:rsidRPr="005B71B9">
        <w:rPr>
          <w:rFonts w:asciiTheme="minorHAnsi" w:hAnsiTheme="minorHAnsi" w:cstheme="minorHAnsi"/>
          <w:color w:val="002060"/>
          <w:sz w:val="24"/>
          <w:szCs w:val="24"/>
        </w:rPr>
        <w:t xml:space="preserve">Children are taught a variety of methods for recording their work and are encouraged and helped to use the most appropriate and convenient. </w:t>
      </w:r>
      <w:r w:rsidR="005C28B3">
        <w:rPr>
          <w:rFonts w:asciiTheme="minorHAnsi" w:hAnsiTheme="minorHAnsi" w:cstheme="minorHAnsi"/>
          <w:color w:val="002060"/>
          <w:sz w:val="24"/>
          <w:szCs w:val="24"/>
        </w:rPr>
        <w:t>Within PSHE, lots of mind maps and brainstorming work is completed, either as a whole class or individually.</w:t>
      </w:r>
    </w:p>
    <w:p w14:paraId="4D59ACB0" w14:textId="47D7497C" w:rsidR="00C95502" w:rsidRPr="005B71B9" w:rsidRDefault="00C95502" w:rsidP="00C95502">
      <w:pPr>
        <w:pStyle w:val="BodyText"/>
        <w:ind w:left="100"/>
        <w:rPr>
          <w:rFonts w:asciiTheme="minorHAnsi" w:hAnsiTheme="minorHAnsi" w:cstheme="minorHAnsi"/>
          <w:color w:val="002060"/>
          <w:sz w:val="24"/>
          <w:szCs w:val="24"/>
        </w:rPr>
      </w:pPr>
      <w:r w:rsidRPr="005B71B9">
        <w:rPr>
          <w:rFonts w:asciiTheme="minorHAnsi" w:hAnsiTheme="minorHAnsi" w:cstheme="minorHAnsi"/>
          <w:color w:val="002060"/>
          <w:sz w:val="24"/>
          <w:szCs w:val="24"/>
        </w:rPr>
        <w:t>Children’s own jottings to support their work is encouraged throughout all year groups.</w:t>
      </w:r>
    </w:p>
    <w:p w14:paraId="0442B7F4" w14:textId="77777777" w:rsidR="00C95502" w:rsidRDefault="00C95502" w:rsidP="00C95502">
      <w:pPr>
        <w:pStyle w:val="BodyText"/>
        <w:spacing w:before="11"/>
        <w:rPr>
          <w:sz w:val="23"/>
        </w:rPr>
      </w:pPr>
    </w:p>
    <w:p w14:paraId="0E97C138" w14:textId="71186872" w:rsidR="00C95502" w:rsidRDefault="00C95502" w:rsidP="00C95502">
      <w:pPr>
        <w:pStyle w:val="Heading1"/>
      </w:pPr>
      <w:bookmarkStart w:id="8" w:name="_Toc61259712"/>
      <w:r>
        <w:t>Marking</w:t>
      </w:r>
      <w:bookmarkEnd w:id="8"/>
    </w:p>
    <w:p w14:paraId="506BD214" w14:textId="77777777" w:rsidR="00C95502" w:rsidRPr="00C95502" w:rsidRDefault="00C95502" w:rsidP="00C95502">
      <w:pPr>
        <w:rPr>
          <w:lang w:eastAsia="en-US"/>
        </w:rPr>
      </w:pPr>
    </w:p>
    <w:p w14:paraId="4E145885" w14:textId="482022DC" w:rsidR="004D367B" w:rsidRDefault="00C95502" w:rsidP="005C28B3">
      <w:pPr>
        <w:pStyle w:val="BodyText"/>
        <w:spacing w:before="2"/>
        <w:ind w:left="100" w:right="100"/>
        <w:rPr>
          <w:rFonts w:asciiTheme="minorHAnsi" w:hAnsiTheme="minorHAnsi" w:cstheme="minorHAnsi"/>
          <w:color w:val="002060"/>
          <w:sz w:val="24"/>
          <w:szCs w:val="24"/>
        </w:rPr>
      </w:pPr>
      <w:r w:rsidRPr="005B71B9">
        <w:rPr>
          <w:rFonts w:asciiTheme="minorHAnsi" w:hAnsiTheme="minorHAnsi" w:cstheme="minorHAnsi"/>
          <w:color w:val="002060"/>
          <w:sz w:val="24"/>
          <w:szCs w:val="24"/>
        </w:rPr>
        <w:t>Work is marked against success criteria (I cans), in line with the school marking policy, and includes next steps where appropriate. Children are encouraged to self-assess their work and given time to read teachers’ comments and make corrections or improvements. Responses to marking are made as close to the work as possible, ideally at</w:t>
      </w:r>
      <w:bookmarkStart w:id="9" w:name="_Toc61259713"/>
      <w:r w:rsidR="005C28B3">
        <w:rPr>
          <w:rFonts w:asciiTheme="minorHAnsi" w:hAnsiTheme="minorHAnsi" w:cstheme="minorHAnsi"/>
          <w:color w:val="002060"/>
          <w:sz w:val="24"/>
          <w:szCs w:val="24"/>
        </w:rPr>
        <w:t xml:space="preserve"> the start of the next lesson. </w:t>
      </w:r>
    </w:p>
    <w:p w14:paraId="13E62C5D" w14:textId="109A53CA" w:rsidR="005C28B3" w:rsidRPr="005C28B3" w:rsidRDefault="005C28B3" w:rsidP="005C28B3">
      <w:pPr>
        <w:pStyle w:val="BodyText"/>
        <w:spacing w:before="2"/>
        <w:ind w:left="100" w:right="100"/>
        <w:rPr>
          <w:rFonts w:asciiTheme="minorHAnsi" w:hAnsiTheme="minorHAnsi" w:cstheme="minorHAnsi"/>
          <w:color w:val="002060"/>
          <w:sz w:val="24"/>
          <w:szCs w:val="24"/>
        </w:rPr>
      </w:pPr>
      <w:r>
        <w:rPr>
          <w:rFonts w:asciiTheme="minorHAnsi" w:hAnsiTheme="minorHAnsi" w:cstheme="minorHAnsi"/>
          <w:color w:val="002060"/>
          <w:sz w:val="24"/>
          <w:szCs w:val="24"/>
        </w:rPr>
        <w:t>Due to the nature of most PSHE lessons being more conversational, often next steps are given verbally through use of questioning.</w:t>
      </w:r>
    </w:p>
    <w:p w14:paraId="44751F77" w14:textId="77777777" w:rsidR="004D367B" w:rsidRDefault="004D367B" w:rsidP="00C95502">
      <w:pPr>
        <w:pStyle w:val="Heading1"/>
        <w:rPr>
          <w:rFonts w:cstheme="minorHAnsi"/>
          <w:sz w:val="28"/>
        </w:rPr>
      </w:pPr>
    </w:p>
    <w:p w14:paraId="33808553" w14:textId="7EA32820" w:rsidR="00C95502" w:rsidRDefault="00C95502" w:rsidP="00C95502">
      <w:pPr>
        <w:pStyle w:val="Heading1"/>
        <w:rPr>
          <w:rFonts w:cstheme="minorHAnsi"/>
          <w:sz w:val="28"/>
        </w:rPr>
      </w:pPr>
      <w:r w:rsidRPr="00C95502">
        <w:rPr>
          <w:rFonts w:cstheme="minorHAnsi"/>
          <w:sz w:val="28"/>
        </w:rPr>
        <w:t>Assessment</w:t>
      </w:r>
      <w:bookmarkEnd w:id="9"/>
    </w:p>
    <w:p w14:paraId="54475DF1" w14:textId="77777777" w:rsidR="005C28B3" w:rsidRPr="005C28B3" w:rsidRDefault="005C28B3" w:rsidP="005C28B3">
      <w:pPr>
        <w:rPr>
          <w:lang w:eastAsia="en-US"/>
        </w:rPr>
      </w:pPr>
    </w:p>
    <w:p w14:paraId="6133851A" w14:textId="0EE07FA4" w:rsidR="00C95502" w:rsidRPr="005C28B3" w:rsidRDefault="005C28B3" w:rsidP="00C95502">
      <w:pPr>
        <w:rPr>
          <w:rFonts w:asciiTheme="minorHAnsi" w:hAnsiTheme="minorHAnsi" w:cstheme="minorHAnsi"/>
          <w:color w:val="002060"/>
          <w:lang w:eastAsia="en-US"/>
        </w:rPr>
      </w:pPr>
      <w:r w:rsidRPr="005C28B3">
        <w:rPr>
          <w:rFonts w:asciiTheme="minorHAnsi" w:hAnsiTheme="minorHAnsi" w:cstheme="minorHAnsi"/>
          <w:color w:val="002060"/>
        </w:rPr>
        <w:t>Teachers assess the children’s work in PSHE by making informal judgements as they observe them during lessons. We have clear expectations of what the pupils will know and understand at the end of each year and key stage. Assessment should offer the children the opportunity to reflect on their own progress. Within the Foundation Stage, PSHE objectives are documented within ‘big books’ which include specific focused PSHE objectives and circle time activities. Similar to this, Key Stage One and Two also have a class scrapbook where circle time discussions are recorded, pictures of activities that are completed during PSHE lessons and any comments made by children that are relevant to the topic are included. The PSHE subject leader is responsible for monitoring the standards of children’s work and the quality of teaching. The subject leader will monitor plans, teaching and learning in order to evaluate strengths and weaknesses in the school and indicate areas for improvement. The subject leader will regularly evaluate the scheme of work to ensure that the needs of the pupils are being met and that there is progression and continuity of learning through the school.</w:t>
      </w:r>
    </w:p>
    <w:p w14:paraId="1028565F" w14:textId="2BA2D8E2" w:rsidR="00C95502" w:rsidRDefault="00C95502" w:rsidP="005C28B3">
      <w:pPr>
        <w:pStyle w:val="BodyText"/>
        <w:ind w:right="1205"/>
        <w:rPr>
          <w:rFonts w:asciiTheme="minorHAnsi" w:hAnsiTheme="minorHAnsi" w:cstheme="minorHAnsi"/>
          <w:color w:val="002060"/>
          <w:sz w:val="24"/>
          <w:szCs w:val="24"/>
        </w:rPr>
      </w:pPr>
      <w:r w:rsidRPr="00CE1BDE">
        <w:rPr>
          <w:rFonts w:asciiTheme="minorHAnsi" w:hAnsiTheme="minorHAnsi" w:cstheme="minorHAnsi"/>
          <w:color w:val="002060"/>
          <w:sz w:val="24"/>
          <w:szCs w:val="24"/>
        </w:rPr>
        <w:t xml:space="preserve">Pupil Progress meetings are timetabled each term for all classes. Progress of pupils is </w:t>
      </w:r>
      <w:r w:rsidR="004F14C4" w:rsidRPr="00CE1BDE">
        <w:rPr>
          <w:rFonts w:asciiTheme="minorHAnsi" w:hAnsiTheme="minorHAnsi" w:cstheme="minorHAnsi"/>
          <w:color w:val="002060"/>
          <w:sz w:val="24"/>
          <w:szCs w:val="24"/>
        </w:rPr>
        <w:t>discussed,</w:t>
      </w:r>
      <w:r w:rsidRPr="00CE1BDE">
        <w:rPr>
          <w:rFonts w:asciiTheme="minorHAnsi" w:hAnsiTheme="minorHAnsi" w:cstheme="minorHAnsi"/>
          <w:color w:val="002060"/>
          <w:sz w:val="24"/>
          <w:szCs w:val="24"/>
        </w:rPr>
        <w:t xml:space="preserve"> and appropriate intervention considered and</w:t>
      </w:r>
      <w:r w:rsidR="004D367B">
        <w:rPr>
          <w:rFonts w:asciiTheme="minorHAnsi" w:hAnsiTheme="minorHAnsi" w:cstheme="minorHAnsi"/>
          <w:color w:val="002060"/>
          <w:sz w:val="24"/>
          <w:szCs w:val="24"/>
        </w:rPr>
        <w:t xml:space="preserve"> put in place where appropriate</w:t>
      </w:r>
      <w:r w:rsidR="005C28B3">
        <w:rPr>
          <w:rFonts w:asciiTheme="minorHAnsi" w:hAnsiTheme="minorHAnsi" w:cstheme="minorHAnsi"/>
          <w:color w:val="002060"/>
          <w:sz w:val="24"/>
          <w:szCs w:val="24"/>
        </w:rPr>
        <w:t>.</w:t>
      </w:r>
    </w:p>
    <w:p w14:paraId="20E7E33F" w14:textId="6BB95BEB" w:rsidR="004D367B" w:rsidRDefault="004D367B" w:rsidP="004D367B">
      <w:pPr>
        <w:pStyle w:val="BodyText"/>
        <w:ind w:left="100" w:right="1205"/>
        <w:rPr>
          <w:rFonts w:asciiTheme="minorHAnsi" w:hAnsiTheme="minorHAnsi" w:cstheme="minorHAnsi"/>
          <w:color w:val="002060"/>
          <w:sz w:val="24"/>
          <w:szCs w:val="24"/>
        </w:rPr>
      </w:pPr>
    </w:p>
    <w:p w14:paraId="41083783" w14:textId="67444FA5" w:rsidR="004D367B" w:rsidRDefault="004D367B" w:rsidP="004D367B">
      <w:pPr>
        <w:pStyle w:val="BodyText"/>
        <w:ind w:left="100" w:right="1205"/>
        <w:rPr>
          <w:rFonts w:asciiTheme="minorHAnsi" w:hAnsiTheme="minorHAnsi" w:cstheme="minorHAnsi"/>
          <w:color w:val="002060"/>
          <w:sz w:val="24"/>
          <w:szCs w:val="24"/>
        </w:rPr>
      </w:pPr>
    </w:p>
    <w:p w14:paraId="42B058C3" w14:textId="294E0E2D" w:rsidR="004D367B" w:rsidRDefault="004D367B" w:rsidP="004D367B">
      <w:pPr>
        <w:pStyle w:val="BodyText"/>
        <w:ind w:left="100" w:right="1205"/>
        <w:rPr>
          <w:rFonts w:asciiTheme="minorHAnsi" w:hAnsiTheme="minorHAnsi" w:cstheme="minorHAnsi"/>
          <w:color w:val="002060"/>
          <w:sz w:val="24"/>
          <w:szCs w:val="24"/>
        </w:rPr>
      </w:pPr>
    </w:p>
    <w:p w14:paraId="0E7F7B37" w14:textId="0EF06012" w:rsidR="00C95502" w:rsidRPr="00C95502" w:rsidRDefault="007175E6" w:rsidP="00C95502">
      <w:pPr>
        <w:pStyle w:val="Heading1"/>
        <w:rPr>
          <w:rFonts w:cstheme="minorHAnsi"/>
          <w:sz w:val="28"/>
        </w:rPr>
      </w:pPr>
      <w:bookmarkStart w:id="10" w:name="_Toc61259716"/>
      <w:r>
        <w:rPr>
          <w:rFonts w:cstheme="minorHAnsi"/>
          <w:sz w:val="28"/>
        </w:rPr>
        <w:t>S</w:t>
      </w:r>
      <w:r w:rsidR="00C95502" w:rsidRPr="00C95502">
        <w:rPr>
          <w:rFonts w:cstheme="minorHAnsi"/>
          <w:sz w:val="28"/>
        </w:rPr>
        <w:t>pecial educational needs &amp; disabilities (SEND)</w:t>
      </w:r>
      <w:bookmarkEnd w:id="10"/>
    </w:p>
    <w:p w14:paraId="78F0D6EF" w14:textId="77777777" w:rsidR="00C95502" w:rsidRPr="00C95502" w:rsidRDefault="00C95502" w:rsidP="00C95502">
      <w:pPr>
        <w:rPr>
          <w:lang w:eastAsia="en-US"/>
        </w:rPr>
      </w:pPr>
    </w:p>
    <w:p w14:paraId="4BA6A64D" w14:textId="5785143A" w:rsidR="00C95502" w:rsidRPr="005B71B9" w:rsidRDefault="2FE505B4" w:rsidP="66A471DE">
      <w:pPr>
        <w:pStyle w:val="BodyText"/>
        <w:spacing w:before="1" w:line="293" w:lineRule="exact"/>
        <w:ind w:left="100"/>
        <w:rPr>
          <w:rFonts w:asciiTheme="minorHAnsi" w:hAnsiTheme="minorHAnsi" w:cstheme="minorBidi"/>
          <w:color w:val="002060"/>
          <w:sz w:val="24"/>
          <w:szCs w:val="24"/>
        </w:rPr>
      </w:pPr>
      <w:r w:rsidRPr="66A471DE">
        <w:rPr>
          <w:rFonts w:asciiTheme="minorHAnsi" w:hAnsiTheme="minorHAnsi" w:cstheme="minorBidi"/>
          <w:color w:val="002060"/>
          <w:sz w:val="24"/>
          <w:szCs w:val="24"/>
        </w:rPr>
        <w:t>Weekl</w:t>
      </w:r>
      <w:r w:rsidR="00C95502" w:rsidRPr="66A471DE">
        <w:rPr>
          <w:rFonts w:asciiTheme="minorHAnsi" w:hAnsiTheme="minorHAnsi" w:cstheme="minorBidi"/>
          <w:color w:val="002060"/>
          <w:sz w:val="24"/>
          <w:szCs w:val="24"/>
        </w:rPr>
        <w:t>y</w:t>
      </w:r>
      <w:r w:rsidR="001DFBF3" w:rsidRPr="66A471DE">
        <w:rPr>
          <w:rFonts w:asciiTheme="minorHAnsi" w:hAnsiTheme="minorHAnsi" w:cstheme="minorBidi"/>
          <w:color w:val="002060"/>
          <w:sz w:val="24"/>
          <w:szCs w:val="24"/>
        </w:rPr>
        <w:t xml:space="preserve"> </w:t>
      </w:r>
      <w:r w:rsidR="005C28B3">
        <w:rPr>
          <w:rFonts w:asciiTheme="minorHAnsi" w:hAnsiTheme="minorHAnsi" w:cstheme="minorBidi"/>
          <w:color w:val="002060"/>
          <w:sz w:val="24"/>
          <w:szCs w:val="24"/>
        </w:rPr>
        <w:t xml:space="preserve">PSHE </w:t>
      </w:r>
      <w:r w:rsidR="00C95502" w:rsidRPr="66A471DE">
        <w:rPr>
          <w:rFonts w:asciiTheme="minorHAnsi" w:hAnsiTheme="minorHAnsi" w:cstheme="minorBidi"/>
          <w:color w:val="002060"/>
          <w:sz w:val="24"/>
          <w:szCs w:val="24"/>
        </w:rPr>
        <w:t>lessons are inclusive to pupils with special educational needs and disabilities. Where</w:t>
      </w:r>
    </w:p>
    <w:p w14:paraId="340E0000" w14:textId="6F15290C" w:rsidR="00C95502" w:rsidRDefault="004F14C4" w:rsidP="66A471DE">
      <w:pPr>
        <w:pStyle w:val="BodyText"/>
        <w:ind w:left="100" w:right="29"/>
        <w:rPr>
          <w:rFonts w:asciiTheme="minorHAnsi" w:hAnsiTheme="minorHAnsi" w:cstheme="minorBidi"/>
          <w:color w:val="002060"/>
          <w:sz w:val="24"/>
          <w:szCs w:val="24"/>
        </w:rPr>
      </w:pPr>
      <w:r w:rsidRPr="66A471DE">
        <w:rPr>
          <w:rFonts w:asciiTheme="minorHAnsi" w:hAnsiTheme="minorHAnsi" w:cstheme="minorBidi"/>
          <w:color w:val="002060"/>
          <w:sz w:val="24"/>
          <w:szCs w:val="24"/>
        </w:rPr>
        <w:t>appropriate</w:t>
      </w:r>
      <w:r w:rsidR="00C95502" w:rsidRPr="66A471DE">
        <w:rPr>
          <w:rFonts w:asciiTheme="minorHAnsi" w:hAnsiTheme="minorHAnsi" w:cstheme="minorBidi"/>
          <w:color w:val="002060"/>
          <w:sz w:val="24"/>
          <w:szCs w:val="24"/>
        </w:rPr>
        <w:t xml:space="preserve">, children’s IEP’s incorporate suitable objectives from the National Curriculum for </w:t>
      </w:r>
      <w:r w:rsidR="005C28B3">
        <w:rPr>
          <w:rFonts w:asciiTheme="minorHAnsi" w:hAnsiTheme="minorHAnsi" w:cstheme="minorBidi"/>
          <w:color w:val="002060"/>
          <w:sz w:val="24"/>
          <w:szCs w:val="24"/>
        </w:rPr>
        <w:t>PSHE</w:t>
      </w:r>
      <w:r w:rsidR="00C95502" w:rsidRPr="66A471DE">
        <w:rPr>
          <w:rFonts w:asciiTheme="minorHAnsi" w:hAnsiTheme="minorHAnsi" w:cstheme="minorBidi"/>
          <w:color w:val="002060"/>
          <w:sz w:val="24"/>
          <w:szCs w:val="24"/>
        </w:rPr>
        <w:t xml:space="preserve"> or development Matters and teachers keep these in mind when planning work. These targets may be worked upon within the lesson as well as on a 1:1 basis outside the lesson.</w:t>
      </w:r>
      <w:r w:rsidR="6805834A" w:rsidRPr="66A471DE">
        <w:rPr>
          <w:rFonts w:asciiTheme="minorHAnsi" w:hAnsiTheme="minorHAnsi" w:cstheme="minorBidi"/>
          <w:color w:val="002060"/>
          <w:sz w:val="24"/>
          <w:szCs w:val="24"/>
        </w:rPr>
        <w:t xml:space="preserve"> </w:t>
      </w:r>
      <w:r w:rsidR="45B8E8DF" w:rsidRPr="66A471DE">
        <w:rPr>
          <w:rFonts w:asciiTheme="minorHAnsi" w:hAnsiTheme="minorHAnsi" w:cstheme="minorBidi"/>
          <w:color w:val="002060"/>
          <w:sz w:val="24"/>
          <w:szCs w:val="24"/>
        </w:rPr>
        <w:t>W</w:t>
      </w:r>
      <w:r w:rsidR="00C95502" w:rsidRPr="66A471DE">
        <w:rPr>
          <w:rFonts w:asciiTheme="minorHAnsi" w:hAnsiTheme="minorHAnsi" w:cstheme="minorBidi"/>
          <w:color w:val="002060"/>
          <w:sz w:val="24"/>
          <w:szCs w:val="24"/>
        </w:rPr>
        <w:t xml:space="preserve">ithin the </w:t>
      </w:r>
      <w:r w:rsidR="60951C28" w:rsidRPr="66A471DE">
        <w:rPr>
          <w:rFonts w:asciiTheme="minorHAnsi" w:hAnsiTheme="minorHAnsi" w:cstheme="minorBidi"/>
          <w:color w:val="002060"/>
          <w:sz w:val="24"/>
          <w:szCs w:val="24"/>
        </w:rPr>
        <w:t xml:space="preserve">weekly </w:t>
      </w:r>
      <w:r w:rsidR="005C28B3">
        <w:rPr>
          <w:rFonts w:asciiTheme="minorHAnsi" w:hAnsiTheme="minorHAnsi" w:cstheme="minorBidi"/>
          <w:color w:val="002060"/>
          <w:sz w:val="24"/>
          <w:szCs w:val="24"/>
        </w:rPr>
        <w:t>PSHE</w:t>
      </w:r>
      <w:r w:rsidR="00C95502" w:rsidRPr="66A471DE">
        <w:rPr>
          <w:rFonts w:asciiTheme="minorHAnsi" w:hAnsiTheme="minorHAnsi" w:cstheme="minorBidi"/>
          <w:color w:val="002060"/>
          <w:sz w:val="24"/>
          <w:szCs w:val="24"/>
        </w:rPr>
        <w:t xml:space="preserve"> lesson, teachers have a responsibility to not only provide additional scaffolding or activities to support children with SEND but also activities that provide sufficient challenge for children who are high achievers. It is the teachers’ responsibility to ensure that all children are challenged at a level appropriate to their ability.</w:t>
      </w:r>
    </w:p>
    <w:p w14:paraId="1822D007" w14:textId="77777777" w:rsidR="00C95502" w:rsidRDefault="00C95502" w:rsidP="00C95502">
      <w:pPr>
        <w:pStyle w:val="BodyText"/>
        <w:rPr>
          <w:rFonts w:asciiTheme="minorHAnsi" w:hAnsiTheme="minorHAnsi" w:cstheme="minorHAnsi"/>
          <w:color w:val="002060"/>
          <w:sz w:val="24"/>
          <w:szCs w:val="24"/>
        </w:rPr>
      </w:pPr>
    </w:p>
    <w:p w14:paraId="0A934FB9" w14:textId="77777777" w:rsidR="00C95502" w:rsidRPr="00C95502" w:rsidRDefault="00C95502" w:rsidP="00C95502">
      <w:pPr>
        <w:pStyle w:val="Heading1"/>
        <w:rPr>
          <w:rFonts w:cstheme="minorHAnsi"/>
          <w:sz w:val="28"/>
        </w:rPr>
      </w:pPr>
      <w:bookmarkStart w:id="11" w:name="_Toc61259717"/>
      <w:r w:rsidRPr="00C95502">
        <w:rPr>
          <w:rFonts w:cstheme="minorHAnsi"/>
          <w:sz w:val="28"/>
        </w:rPr>
        <w:t>Equal Opportunities</w:t>
      </w:r>
      <w:bookmarkEnd w:id="11"/>
    </w:p>
    <w:p w14:paraId="50662201" w14:textId="77777777" w:rsidR="00C95502" w:rsidRDefault="00C95502" w:rsidP="00C95502">
      <w:pPr>
        <w:pStyle w:val="BodyText"/>
        <w:rPr>
          <w:rFonts w:asciiTheme="minorHAnsi" w:hAnsiTheme="minorHAnsi" w:cstheme="minorHAnsi"/>
          <w:color w:val="002060"/>
          <w:sz w:val="24"/>
          <w:szCs w:val="24"/>
        </w:rPr>
      </w:pPr>
    </w:p>
    <w:p w14:paraId="79336A3C" w14:textId="2D93F14B" w:rsidR="00C95502" w:rsidRPr="005B71B9" w:rsidRDefault="00C95502" w:rsidP="00C95502">
      <w:pPr>
        <w:pStyle w:val="BodyText"/>
        <w:spacing w:before="1"/>
        <w:ind w:left="100" w:right="153"/>
        <w:rPr>
          <w:rFonts w:asciiTheme="minorHAnsi" w:hAnsiTheme="minorHAnsi" w:cstheme="minorHAnsi"/>
          <w:color w:val="002060"/>
          <w:sz w:val="24"/>
          <w:szCs w:val="24"/>
        </w:rPr>
      </w:pPr>
      <w:r w:rsidRPr="005B71B9">
        <w:rPr>
          <w:rFonts w:asciiTheme="minorHAnsi" w:hAnsiTheme="minorHAnsi" w:cstheme="minorHAnsi"/>
          <w:color w:val="002060"/>
          <w:sz w:val="24"/>
          <w:szCs w:val="24"/>
        </w:rPr>
        <w:t xml:space="preserve">Positive attitudes towards </w:t>
      </w:r>
      <w:r w:rsidR="00753E86">
        <w:rPr>
          <w:rFonts w:asciiTheme="minorHAnsi" w:hAnsiTheme="minorHAnsi" w:cstheme="minorHAnsi"/>
          <w:color w:val="002060"/>
          <w:sz w:val="24"/>
          <w:szCs w:val="24"/>
        </w:rPr>
        <w:t>PSHE</w:t>
      </w:r>
      <w:r w:rsidRPr="005B71B9">
        <w:rPr>
          <w:rFonts w:asciiTheme="minorHAnsi" w:hAnsiTheme="minorHAnsi" w:cstheme="minorHAnsi"/>
          <w:color w:val="002060"/>
          <w:sz w:val="24"/>
          <w:szCs w:val="24"/>
        </w:rPr>
        <w:t xml:space="preserve"> are encouraged, so that all children, regardless of race, gender, </w:t>
      </w:r>
      <w:r w:rsidR="004F14C4" w:rsidRPr="005B71B9">
        <w:rPr>
          <w:rFonts w:asciiTheme="minorHAnsi" w:hAnsiTheme="minorHAnsi" w:cstheme="minorHAnsi"/>
          <w:color w:val="002060"/>
          <w:sz w:val="24"/>
          <w:szCs w:val="24"/>
        </w:rPr>
        <w:t>ability,</w:t>
      </w:r>
      <w:r w:rsidRPr="005B71B9">
        <w:rPr>
          <w:rFonts w:asciiTheme="minorHAnsi" w:hAnsiTheme="minorHAnsi" w:cstheme="minorHAnsi"/>
          <w:color w:val="002060"/>
          <w:sz w:val="24"/>
          <w:szCs w:val="24"/>
        </w:rPr>
        <w:t xml:space="preserve"> or special needs, including those for whom English is a second language, develop an enjoyment and</w:t>
      </w:r>
    </w:p>
    <w:p w14:paraId="447F72E3" w14:textId="2AD9B7BA" w:rsidR="00C95502" w:rsidRPr="005B71B9" w:rsidRDefault="00C95502" w:rsidP="66A471DE">
      <w:pPr>
        <w:pStyle w:val="BodyText"/>
        <w:spacing w:line="293" w:lineRule="exact"/>
        <w:ind w:left="100"/>
        <w:rPr>
          <w:rFonts w:asciiTheme="minorHAnsi" w:hAnsiTheme="minorHAnsi" w:cstheme="minorBidi"/>
          <w:color w:val="002060"/>
          <w:sz w:val="24"/>
          <w:szCs w:val="24"/>
        </w:rPr>
      </w:pPr>
      <w:r w:rsidRPr="66A471DE">
        <w:rPr>
          <w:rFonts w:asciiTheme="minorHAnsi" w:hAnsiTheme="minorHAnsi" w:cstheme="minorBidi"/>
          <w:color w:val="002060"/>
          <w:sz w:val="24"/>
          <w:szCs w:val="24"/>
        </w:rPr>
        <w:t xml:space="preserve">confidence with </w:t>
      </w:r>
      <w:r w:rsidR="00753E86">
        <w:rPr>
          <w:rFonts w:asciiTheme="minorHAnsi" w:hAnsiTheme="minorHAnsi" w:cstheme="minorBidi"/>
          <w:color w:val="002060"/>
          <w:sz w:val="24"/>
          <w:szCs w:val="24"/>
        </w:rPr>
        <w:t>PSHE</w:t>
      </w:r>
      <w:r w:rsidRPr="66A471DE">
        <w:rPr>
          <w:rFonts w:asciiTheme="minorHAnsi" w:hAnsiTheme="minorHAnsi" w:cstheme="minorBidi"/>
          <w:color w:val="002060"/>
          <w:sz w:val="24"/>
          <w:szCs w:val="24"/>
        </w:rPr>
        <w:t>. This policy is in line with the school’s ‘Racial Equality’ policy.</w:t>
      </w:r>
    </w:p>
    <w:p w14:paraId="6867484D" w14:textId="77777777" w:rsidR="00C95502" w:rsidRPr="005B71B9" w:rsidRDefault="00C95502" w:rsidP="00C95502">
      <w:pPr>
        <w:pStyle w:val="BodyText"/>
        <w:spacing w:before="12"/>
        <w:rPr>
          <w:rFonts w:asciiTheme="minorHAnsi" w:hAnsiTheme="minorHAnsi" w:cstheme="minorHAnsi"/>
          <w:color w:val="002060"/>
          <w:sz w:val="24"/>
          <w:szCs w:val="24"/>
        </w:rPr>
      </w:pPr>
    </w:p>
    <w:p w14:paraId="5D4DAA02" w14:textId="7D6A1D8E" w:rsidR="00C95502" w:rsidRDefault="00C95502" w:rsidP="00C95502">
      <w:pPr>
        <w:pStyle w:val="BodyText"/>
        <w:ind w:left="100" w:right="621"/>
        <w:jc w:val="both"/>
        <w:rPr>
          <w:rFonts w:asciiTheme="minorHAnsi" w:hAnsiTheme="minorHAnsi" w:cstheme="minorHAnsi"/>
          <w:color w:val="002060"/>
          <w:sz w:val="24"/>
          <w:szCs w:val="24"/>
        </w:rPr>
      </w:pPr>
      <w:r w:rsidRPr="005B71B9">
        <w:rPr>
          <w:rFonts w:asciiTheme="minorHAnsi" w:hAnsiTheme="minorHAnsi" w:cstheme="minorHAnsi"/>
          <w:color w:val="002060"/>
          <w:sz w:val="24"/>
          <w:szCs w:val="24"/>
        </w:rPr>
        <w:t>The aim is to ensure that everyone makes progress and gains positively from lessons and to plan inclusive lessons. Lessons involving lots of visual, aural and kinaesthetic elements will benefit all children including those for whom E</w:t>
      </w:r>
      <w:r w:rsidR="005C28B3">
        <w:rPr>
          <w:rFonts w:asciiTheme="minorHAnsi" w:hAnsiTheme="minorHAnsi" w:cstheme="minorHAnsi"/>
          <w:color w:val="002060"/>
          <w:sz w:val="24"/>
          <w:szCs w:val="24"/>
        </w:rPr>
        <w:t>nglish is an additional language</w:t>
      </w:r>
    </w:p>
    <w:p w14:paraId="3297FDC3" w14:textId="77777777" w:rsidR="00753E86" w:rsidRDefault="00753E86" w:rsidP="00753E86">
      <w:pPr>
        <w:spacing w:after="160" w:line="259" w:lineRule="auto"/>
        <w:rPr>
          <w:rFonts w:asciiTheme="minorHAnsi" w:hAnsiTheme="minorHAnsi" w:cstheme="minorHAnsi"/>
          <w:color w:val="002060"/>
        </w:rPr>
      </w:pPr>
    </w:p>
    <w:p w14:paraId="419D2408" w14:textId="672106A7" w:rsidR="00753E86" w:rsidRPr="00753E86" w:rsidRDefault="00753E86" w:rsidP="00753E86">
      <w:pPr>
        <w:spacing w:after="160" w:line="259" w:lineRule="auto"/>
        <w:rPr>
          <w:rFonts w:asciiTheme="minorHAnsi" w:hAnsiTheme="minorHAnsi" w:cstheme="minorHAnsi"/>
          <w:b/>
          <w:color w:val="002060"/>
        </w:rPr>
      </w:pPr>
      <w:r w:rsidRPr="00753E86">
        <w:rPr>
          <w:rFonts w:asciiTheme="minorHAnsi" w:hAnsiTheme="minorHAnsi" w:cstheme="minorHAnsi"/>
          <w:b/>
          <w:color w:val="002060"/>
        </w:rPr>
        <w:t>Links to other relevant policies</w:t>
      </w:r>
    </w:p>
    <w:p w14:paraId="758BED3A" w14:textId="77777777"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 xml:space="preserve">Behaviour </w:t>
      </w:r>
    </w:p>
    <w:p w14:paraId="70D3C577" w14:textId="7486E1A8"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RSE policy</w:t>
      </w:r>
    </w:p>
    <w:p w14:paraId="6078D81F" w14:textId="00D22C27"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 xml:space="preserve">Anti-bullying </w:t>
      </w:r>
    </w:p>
    <w:p w14:paraId="7C43F1C8" w14:textId="77777777"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 xml:space="preserve">Child Protection and Safeguarding </w:t>
      </w:r>
    </w:p>
    <w:p w14:paraId="22F41C1C" w14:textId="77777777"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 xml:space="preserve">Online safety </w:t>
      </w:r>
    </w:p>
    <w:p w14:paraId="030CA2EB" w14:textId="403262AE" w:rsidR="00753E86" w:rsidRPr="00753E86" w:rsidRDefault="00753E86" w:rsidP="00753E86">
      <w:pPr>
        <w:pStyle w:val="ListParagraph"/>
        <w:numPr>
          <w:ilvl w:val="0"/>
          <w:numId w:val="8"/>
        </w:numPr>
        <w:spacing w:after="160" w:line="259" w:lineRule="auto"/>
        <w:rPr>
          <w:rFonts w:asciiTheme="minorHAnsi" w:hAnsiTheme="minorHAnsi" w:cstheme="minorHAnsi"/>
          <w:color w:val="002060"/>
        </w:rPr>
      </w:pPr>
      <w:r w:rsidRPr="00753E86">
        <w:rPr>
          <w:rFonts w:asciiTheme="minorHAnsi" w:hAnsiTheme="minorHAnsi" w:cstheme="minorHAnsi"/>
          <w:color w:val="002060"/>
        </w:rPr>
        <w:t xml:space="preserve">SEND inclusion </w:t>
      </w:r>
    </w:p>
    <w:p w14:paraId="7B5BE66F" w14:textId="62245CA9" w:rsidR="000F3ABA" w:rsidRDefault="001274DC"/>
    <w:sectPr w:rsidR="000F3ABA" w:rsidSect="007175E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2E5"/>
    <w:multiLevelType w:val="hybridMultilevel"/>
    <w:tmpl w:val="EA7A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C10C0"/>
    <w:multiLevelType w:val="hybridMultilevel"/>
    <w:tmpl w:val="AB74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439EC"/>
    <w:multiLevelType w:val="hybridMultilevel"/>
    <w:tmpl w:val="172E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054DD"/>
    <w:multiLevelType w:val="hybridMultilevel"/>
    <w:tmpl w:val="E49E12FE"/>
    <w:lvl w:ilvl="0" w:tplc="06A098A6">
      <w:numFmt w:val="bullet"/>
      <w:lvlText w:val=""/>
      <w:lvlJc w:val="left"/>
      <w:pPr>
        <w:ind w:left="460" w:hanging="360"/>
      </w:pPr>
      <w:rPr>
        <w:rFonts w:ascii="Symbol" w:eastAsia="Symbol" w:hAnsi="Symbol" w:cs="Symbol" w:hint="default"/>
        <w:w w:val="100"/>
        <w:sz w:val="24"/>
        <w:szCs w:val="24"/>
        <w:lang w:val="en-GB" w:eastAsia="en-GB" w:bidi="en-GB"/>
      </w:rPr>
    </w:lvl>
    <w:lvl w:ilvl="1" w:tplc="9A2069FC">
      <w:numFmt w:val="bullet"/>
      <w:lvlText w:val="•"/>
      <w:lvlJc w:val="left"/>
      <w:pPr>
        <w:ind w:left="1514" w:hanging="360"/>
      </w:pPr>
      <w:rPr>
        <w:rFonts w:hint="default"/>
        <w:lang w:val="en-GB" w:eastAsia="en-GB" w:bidi="en-GB"/>
      </w:rPr>
    </w:lvl>
    <w:lvl w:ilvl="2" w:tplc="40DA43FE">
      <w:numFmt w:val="bullet"/>
      <w:lvlText w:val="•"/>
      <w:lvlJc w:val="left"/>
      <w:pPr>
        <w:ind w:left="2568" w:hanging="360"/>
      </w:pPr>
      <w:rPr>
        <w:rFonts w:hint="default"/>
        <w:lang w:val="en-GB" w:eastAsia="en-GB" w:bidi="en-GB"/>
      </w:rPr>
    </w:lvl>
    <w:lvl w:ilvl="3" w:tplc="EDE87F3E">
      <w:numFmt w:val="bullet"/>
      <w:lvlText w:val="•"/>
      <w:lvlJc w:val="left"/>
      <w:pPr>
        <w:ind w:left="3622" w:hanging="360"/>
      </w:pPr>
      <w:rPr>
        <w:rFonts w:hint="default"/>
        <w:lang w:val="en-GB" w:eastAsia="en-GB" w:bidi="en-GB"/>
      </w:rPr>
    </w:lvl>
    <w:lvl w:ilvl="4" w:tplc="F078C4E4">
      <w:numFmt w:val="bullet"/>
      <w:lvlText w:val="•"/>
      <w:lvlJc w:val="left"/>
      <w:pPr>
        <w:ind w:left="4676" w:hanging="360"/>
      </w:pPr>
      <w:rPr>
        <w:rFonts w:hint="default"/>
        <w:lang w:val="en-GB" w:eastAsia="en-GB" w:bidi="en-GB"/>
      </w:rPr>
    </w:lvl>
    <w:lvl w:ilvl="5" w:tplc="075826EE">
      <w:numFmt w:val="bullet"/>
      <w:lvlText w:val="•"/>
      <w:lvlJc w:val="left"/>
      <w:pPr>
        <w:ind w:left="5730" w:hanging="360"/>
      </w:pPr>
      <w:rPr>
        <w:rFonts w:hint="default"/>
        <w:lang w:val="en-GB" w:eastAsia="en-GB" w:bidi="en-GB"/>
      </w:rPr>
    </w:lvl>
    <w:lvl w:ilvl="6" w:tplc="E43EC91E">
      <w:numFmt w:val="bullet"/>
      <w:lvlText w:val="•"/>
      <w:lvlJc w:val="left"/>
      <w:pPr>
        <w:ind w:left="6784" w:hanging="360"/>
      </w:pPr>
      <w:rPr>
        <w:rFonts w:hint="default"/>
        <w:lang w:val="en-GB" w:eastAsia="en-GB" w:bidi="en-GB"/>
      </w:rPr>
    </w:lvl>
    <w:lvl w:ilvl="7" w:tplc="013A6FDA">
      <w:numFmt w:val="bullet"/>
      <w:lvlText w:val="•"/>
      <w:lvlJc w:val="left"/>
      <w:pPr>
        <w:ind w:left="7838" w:hanging="360"/>
      </w:pPr>
      <w:rPr>
        <w:rFonts w:hint="default"/>
        <w:lang w:val="en-GB" w:eastAsia="en-GB" w:bidi="en-GB"/>
      </w:rPr>
    </w:lvl>
    <w:lvl w:ilvl="8" w:tplc="6C5ED01A">
      <w:numFmt w:val="bullet"/>
      <w:lvlText w:val="•"/>
      <w:lvlJc w:val="left"/>
      <w:pPr>
        <w:ind w:left="8892" w:hanging="360"/>
      </w:pPr>
      <w:rPr>
        <w:rFonts w:hint="default"/>
        <w:lang w:val="en-GB" w:eastAsia="en-GB" w:bidi="en-GB"/>
      </w:rPr>
    </w:lvl>
  </w:abstractNum>
  <w:abstractNum w:abstractNumId="4" w15:restartNumberingAfterBreak="0">
    <w:nsid w:val="605A66CD"/>
    <w:multiLevelType w:val="hybridMultilevel"/>
    <w:tmpl w:val="AA620C44"/>
    <w:lvl w:ilvl="0" w:tplc="F3767930">
      <w:start w:val="1"/>
      <w:numFmt w:val="bullet"/>
      <w:lvlText w:val=""/>
      <w:lvlJc w:val="left"/>
      <w:pPr>
        <w:ind w:left="720" w:hanging="360"/>
      </w:pPr>
      <w:rPr>
        <w:rFonts w:ascii="Symbol" w:hAnsi="Symbol" w:hint="default"/>
      </w:rPr>
    </w:lvl>
    <w:lvl w:ilvl="1" w:tplc="830AAD56">
      <w:start w:val="1"/>
      <w:numFmt w:val="bullet"/>
      <w:lvlText w:val="o"/>
      <w:lvlJc w:val="left"/>
      <w:pPr>
        <w:ind w:left="1440" w:hanging="360"/>
      </w:pPr>
      <w:rPr>
        <w:rFonts w:ascii="Courier New" w:hAnsi="Courier New" w:hint="default"/>
      </w:rPr>
    </w:lvl>
    <w:lvl w:ilvl="2" w:tplc="64404732">
      <w:start w:val="1"/>
      <w:numFmt w:val="bullet"/>
      <w:lvlText w:val=""/>
      <w:lvlJc w:val="left"/>
      <w:pPr>
        <w:ind w:left="2160" w:hanging="360"/>
      </w:pPr>
      <w:rPr>
        <w:rFonts w:ascii="Wingdings" w:hAnsi="Wingdings" w:hint="default"/>
      </w:rPr>
    </w:lvl>
    <w:lvl w:ilvl="3" w:tplc="DF22E022">
      <w:start w:val="1"/>
      <w:numFmt w:val="bullet"/>
      <w:lvlText w:val=""/>
      <w:lvlJc w:val="left"/>
      <w:pPr>
        <w:ind w:left="2880" w:hanging="360"/>
      </w:pPr>
      <w:rPr>
        <w:rFonts w:ascii="Symbol" w:hAnsi="Symbol" w:hint="default"/>
      </w:rPr>
    </w:lvl>
    <w:lvl w:ilvl="4" w:tplc="F874FAB4">
      <w:start w:val="1"/>
      <w:numFmt w:val="bullet"/>
      <w:lvlText w:val="o"/>
      <w:lvlJc w:val="left"/>
      <w:pPr>
        <w:ind w:left="3600" w:hanging="360"/>
      </w:pPr>
      <w:rPr>
        <w:rFonts w:ascii="Courier New" w:hAnsi="Courier New" w:hint="default"/>
      </w:rPr>
    </w:lvl>
    <w:lvl w:ilvl="5" w:tplc="66044838">
      <w:start w:val="1"/>
      <w:numFmt w:val="bullet"/>
      <w:lvlText w:val=""/>
      <w:lvlJc w:val="left"/>
      <w:pPr>
        <w:ind w:left="4320" w:hanging="360"/>
      </w:pPr>
      <w:rPr>
        <w:rFonts w:ascii="Wingdings" w:hAnsi="Wingdings" w:hint="default"/>
      </w:rPr>
    </w:lvl>
    <w:lvl w:ilvl="6" w:tplc="024453AC">
      <w:start w:val="1"/>
      <w:numFmt w:val="bullet"/>
      <w:lvlText w:val=""/>
      <w:lvlJc w:val="left"/>
      <w:pPr>
        <w:ind w:left="5040" w:hanging="360"/>
      </w:pPr>
      <w:rPr>
        <w:rFonts w:ascii="Symbol" w:hAnsi="Symbol" w:hint="default"/>
      </w:rPr>
    </w:lvl>
    <w:lvl w:ilvl="7" w:tplc="6B868CAA">
      <w:start w:val="1"/>
      <w:numFmt w:val="bullet"/>
      <w:lvlText w:val="o"/>
      <w:lvlJc w:val="left"/>
      <w:pPr>
        <w:ind w:left="5760" w:hanging="360"/>
      </w:pPr>
      <w:rPr>
        <w:rFonts w:ascii="Courier New" w:hAnsi="Courier New" w:hint="default"/>
      </w:rPr>
    </w:lvl>
    <w:lvl w:ilvl="8" w:tplc="F2EAB254">
      <w:start w:val="1"/>
      <w:numFmt w:val="bullet"/>
      <w:lvlText w:val=""/>
      <w:lvlJc w:val="left"/>
      <w:pPr>
        <w:ind w:left="6480" w:hanging="360"/>
      </w:pPr>
      <w:rPr>
        <w:rFonts w:ascii="Wingdings" w:hAnsi="Wingdings" w:hint="default"/>
      </w:rPr>
    </w:lvl>
  </w:abstractNum>
  <w:abstractNum w:abstractNumId="5" w15:restartNumberingAfterBreak="0">
    <w:nsid w:val="683805AD"/>
    <w:multiLevelType w:val="hybridMultilevel"/>
    <w:tmpl w:val="D37A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00FC4"/>
    <w:multiLevelType w:val="hybridMultilevel"/>
    <w:tmpl w:val="85F21BD0"/>
    <w:lvl w:ilvl="0" w:tplc="2D40488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81A47CB"/>
    <w:multiLevelType w:val="multilevel"/>
    <w:tmpl w:val="06A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02"/>
    <w:rsid w:val="001274DC"/>
    <w:rsid w:val="001DFBF3"/>
    <w:rsid w:val="001F11F4"/>
    <w:rsid w:val="004D367B"/>
    <w:rsid w:val="004F14C4"/>
    <w:rsid w:val="005C28B3"/>
    <w:rsid w:val="006E088E"/>
    <w:rsid w:val="007175E6"/>
    <w:rsid w:val="00753E86"/>
    <w:rsid w:val="00931099"/>
    <w:rsid w:val="00A27C16"/>
    <w:rsid w:val="00AB3938"/>
    <w:rsid w:val="00BB1728"/>
    <w:rsid w:val="00C92FDF"/>
    <w:rsid w:val="00C95502"/>
    <w:rsid w:val="00DC4588"/>
    <w:rsid w:val="00F95E7F"/>
    <w:rsid w:val="01EB06C2"/>
    <w:rsid w:val="02EE7DA7"/>
    <w:rsid w:val="04BE7E68"/>
    <w:rsid w:val="04E8CEE6"/>
    <w:rsid w:val="06276E21"/>
    <w:rsid w:val="071403AE"/>
    <w:rsid w:val="08111A55"/>
    <w:rsid w:val="09ADE7DE"/>
    <w:rsid w:val="0B541F96"/>
    <w:rsid w:val="0EE85CA7"/>
    <w:rsid w:val="1361DB06"/>
    <w:rsid w:val="1517AAD3"/>
    <w:rsid w:val="19314A43"/>
    <w:rsid w:val="1C5D78E8"/>
    <w:rsid w:val="1D0CE425"/>
    <w:rsid w:val="22DAA8DF"/>
    <w:rsid w:val="2399EBC2"/>
    <w:rsid w:val="26D672CD"/>
    <w:rsid w:val="27592DAA"/>
    <w:rsid w:val="27BD61F1"/>
    <w:rsid w:val="280BFF20"/>
    <w:rsid w:val="286D5CE5"/>
    <w:rsid w:val="2901736D"/>
    <w:rsid w:val="2BA4FDA7"/>
    <w:rsid w:val="2E02B07B"/>
    <w:rsid w:val="2FA0038A"/>
    <w:rsid w:val="2FB74397"/>
    <w:rsid w:val="2FE505B4"/>
    <w:rsid w:val="313A513D"/>
    <w:rsid w:val="314D25C0"/>
    <w:rsid w:val="315313F8"/>
    <w:rsid w:val="330CF74B"/>
    <w:rsid w:val="33E0AC1E"/>
    <w:rsid w:val="34EA8228"/>
    <w:rsid w:val="3643BF94"/>
    <w:rsid w:val="3649536D"/>
    <w:rsid w:val="371D2520"/>
    <w:rsid w:val="3808FA8D"/>
    <w:rsid w:val="3B409B4F"/>
    <w:rsid w:val="3B82B57F"/>
    <w:rsid w:val="3D2033AF"/>
    <w:rsid w:val="3E783C11"/>
    <w:rsid w:val="44499875"/>
    <w:rsid w:val="45859A97"/>
    <w:rsid w:val="45B8E8DF"/>
    <w:rsid w:val="47F9F93C"/>
    <w:rsid w:val="4852CD0F"/>
    <w:rsid w:val="486F1E7C"/>
    <w:rsid w:val="495B16B2"/>
    <w:rsid w:val="4BA029D3"/>
    <w:rsid w:val="4C265E3C"/>
    <w:rsid w:val="4EB96373"/>
    <w:rsid w:val="4EF78E80"/>
    <w:rsid w:val="4F2FB168"/>
    <w:rsid w:val="50A041D9"/>
    <w:rsid w:val="516F9910"/>
    <w:rsid w:val="5206C037"/>
    <w:rsid w:val="573554CB"/>
    <w:rsid w:val="5757C411"/>
    <w:rsid w:val="586D569B"/>
    <w:rsid w:val="58B9E51F"/>
    <w:rsid w:val="59BFD7AB"/>
    <w:rsid w:val="5A55B580"/>
    <w:rsid w:val="5A6CF58D"/>
    <w:rsid w:val="5CF2D5EE"/>
    <w:rsid w:val="5CF7786D"/>
    <w:rsid w:val="5D8BD394"/>
    <w:rsid w:val="5E908F78"/>
    <w:rsid w:val="60951C28"/>
    <w:rsid w:val="60C30EB4"/>
    <w:rsid w:val="624DB214"/>
    <w:rsid w:val="632C0E87"/>
    <w:rsid w:val="65CC88E6"/>
    <w:rsid w:val="66A471DE"/>
    <w:rsid w:val="66F3A266"/>
    <w:rsid w:val="6718A5EA"/>
    <w:rsid w:val="6805834A"/>
    <w:rsid w:val="689879C1"/>
    <w:rsid w:val="68A786A3"/>
    <w:rsid w:val="68CEF682"/>
    <w:rsid w:val="69F49F67"/>
    <w:rsid w:val="6A1C131B"/>
    <w:rsid w:val="6BB69013"/>
    <w:rsid w:val="6BE0771D"/>
    <w:rsid w:val="6D0B4539"/>
    <w:rsid w:val="6E0C1559"/>
    <w:rsid w:val="6EFF1025"/>
    <w:rsid w:val="71CCF571"/>
    <w:rsid w:val="71CFD283"/>
    <w:rsid w:val="74E8A4C5"/>
    <w:rsid w:val="75049633"/>
    <w:rsid w:val="76796D75"/>
    <w:rsid w:val="7824F6E8"/>
    <w:rsid w:val="7869C7B4"/>
    <w:rsid w:val="78E439CB"/>
    <w:rsid w:val="7937F775"/>
    <w:rsid w:val="7999E7FC"/>
    <w:rsid w:val="7AE42AB4"/>
    <w:rsid w:val="7BBA7CC8"/>
    <w:rsid w:val="7BC7F3E6"/>
    <w:rsid w:val="7F53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959F"/>
  <w15:chartTrackingRefBased/>
  <w15:docId w15:val="{96DEF84A-8A43-42B6-B214-F192230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95502"/>
    <w:pPr>
      <w:keepNext/>
      <w:keepLines/>
      <w:outlineLvl w:val="0"/>
    </w:pPr>
    <w:rPr>
      <w:rFonts w:asciiTheme="minorHAnsi" w:hAnsiTheme="minorHAnsi"/>
      <w:b/>
      <w:bCs/>
      <w:color w:val="00206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502"/>
    <w:rPr>
      <w:rFonts w:eastAsia="Times New Roman" w:cs="Times New Roman"/>
      <w:b/>
      <w:bCs/>
      <w:color w:val="002060"/>
      <w:sz w:val="24"/>
      <w:szCs w:val="28"/>
    </w:rPr>
  </w:style>
  <w:style w:type="paragraph" w:styleId="ListParagraph">
    <w:name w:val="List Paragraph"/>
    <w:basedOn w:val="Normal"/>
    <w:uiPriority w:val="1"/>
    <w:qFormat/>
    <w:rsid w:val="00C95502"/>
    <w:pPr>
      <w:ind w:left="720"/>
      <w:contextualSpacing/>
    </w:pPr>
  </w:style>
  <w:style w:type="character" w:styleId="Hyperlink">
    <w:name w:val="Hyperlink"/>
    <w:basedOn w:val="DefaultParagraphFont"/>
    <w:uiPriority w:val="99"/>
    <w:unhideWhenUsed/>
    <w:rsid w:val="00C95502"/>
    <w:rPr>
      <w:color w:val="0563C1" w:themeColor="hyperlink"/>
      <w:u w:val="single"/>
    </w:rPr>
  </w:style>
  <w:style w:type="paragraph" w:styleId="TOCHeading">
    <w:name w:val="TOC Heading"/>
    <w:basedOn w:val="Heading1"/>
    <w:next w:val="Normal"/>
    <w:uiPriority w:val="39"/>
    <w:unhideWhenUsed/>
    <w:qFormat/>
    <w:rsid w:val="00C95502"/>
    <w:pPr>
      <w:spacing w:before="480" w:line="276" w:lineRule="auto"/>
      <w:outlineLvl w:val="9"/>
    </w:pPr>
    <w:rPr>
      <w:rFonts w:asciiTheme="majorHAnsi" w:eastAsiaTheme="majorEastAsia" w:hAnsiTheme="majorHAnsi" w:cstheme="majorBidi"/>
      <w:color w:val="2F5496" w:themeColor="accent1" w:themeShade="BF"/>
      <w:sz w:val="28"/>
      <w:lang w:val="en-US"/>
    </w:rPr>
  </w:style>
  <w:style w:type="paragraph" w:styleId="TOC1">
    <w:name w:val="toc 1"/>
    <w:basedOn w:val="Normal"/>
    <w:next w:val="Normal"/>
    <w:autoRedefine/>
    <w:uiPriority w:val="39"/>
    <w:unhideWhenUsed/>
    <w:rsid w:val="00C95502"/>
    <w:pPr>
      <w:spacing w:after="100"/>
    </w:pPr>
  </w:style>
  <w:style w:type="paragraph" w:styleId="BodyText">
    <w:name w:val="Body Text"/>
    <w:basedOn w:val="Normal"/>
    <w:link w:val="BodyTextChar"/>
    <w:uiPriority w:val="1"/>
    <w:qFormat/>
    <w:rsid w:val="00C95502"/>
    <w:pPr>
      <w:widowControl w:val="0"/>
      <w:autoSpaceDE w:val="0"/>
      <w:autoSpaceDN w:val="0"/>
    </w:pPr>
    <w:rPr>
      <w:rFonts w:ascii="Arial" w:eastAsia="Arial" w:hAnsi="Arial" w:cs="Arial"/>
      <w:sz w:val="26"/>
      <w:szCs w:val="26"/>
      <w:lang w:bidi="en-GB"/>
    </w:rPr>
  </w:style>
  <w:style w:type="character" w:customStyle="1" w:styleId="BodyTextChar">
    <w:name w:val="Body Text Char"/>
    <w:basedOn w:val="DefaultParagraphFont"/>
    <w:link w:val="BodyText"/>
    <w:uiPriority w:val="1"/>
    <w:rsid w:val="00C95502"/>
    <w:rPr>
      <w:rFonts w:ascii="Arial" w:eastAsia="Arial" w:hAnsi="Arial" w:cs="Arial"/>
      <w:sz w:val="26"/>
      <w:szCs w:val="26"/>
      <w:lang w:eastAsia="en-GB" w:bidi="en-GB"/>
    </w:rPr>
  </w:style>
  <w:style w:type="paragraph" w:customStyle="1" w:styleId="paragraph">
    <w:name w:val="paragraph"/>
    <w:basedOn w:val="Normal"/>
    <w:rsid w:val="00931099"/>
    <w:pPr>
      <w:spacing w:before="100" w:beforeAutospacing="1" w:after="100" w:afterAutospacing="1"/>
    </w:pPr>
  </w:style>
  <w:style w:type="character" w:customStyle="1" w:styleId="normaltextrun">
    <w:name w:val="normaltextrun"/>
    <w:basedOn w:val="DefaultParagraphFont"/>
    <w:rsid w:val="00931099"/>
  </w:style>
  <w:style w:type="character" w:customStyle="1" w:styleId="eop">
    <w:name w:val="eop"/>
    <w:basedOn w:val="DefaultParagraphFont"/>
    <w:rsid w:val="00931099"/>
  </w:style>
  <w:style w:type="paragraph" w:styleId="NormalWeb">
    <w:name w:val="Normal (Web)"/>
    <w:basedOn w:val="Normal"/>
    <w:uiPriority w:val="99"/>
    <w:semiHidden/>
    <w:unhideWhenUsed/>
    <w:rsid w:val="009310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02708">
      <w:bodyDiv w:val="1"/>
      <w:marLeft w:val="0"/>
      <w:marRight w:val="0"/>
      <w:marTop w:val="0"/>
      <w:marBottom w:val="0"/>
      <w:divBdr>
        <w:top w:val="none" w:sz="0" w:space="0" w:color="auto"/>
        <w:left w:val="none" w:sz="0" w:space="0" w:color="auto"/>
        <w:bottom w:val="none" w:sz="0" w:space="0" w:color="auto"/>
        <w:right w:val="none" w:sz="0" w:space="0" w:color="auto"/>
      </w:divBdr>
    </w:div>
    <w:div w:id="1717705602">
      <w:bodyDiv w:val="1"/>
      <w:marLeft w:val="0"/>
      <w:marRight w:val="0"/>
      <w:marTop w:val="0"/>
      <w:marBottom w:val="0"/>
      <w:divBdr>
        <w:top w:val="none" w:sz="0" w:space="0" w:color="auto"/>
        <w:left w:val="none" w:sz="0" w:space="0" w:color="auto"/>
        <w:bottom w:val="none" w:sz="0" w:space="0" w:color="auto"/>
        <w:right w:val="none" w:sz="0" w:space="0" w:color="auto"/>
      </w:divBdr>
      <w:divsChild>
        <w:div w:id="1459760210">
          <w:marLeft w:val="0"/>
          <w:marRight w:val="0"/>
          <w:marTop w:val="0"/>
          <w:marBottom w:val="0"/>
          <w:divBdr>
            <w:top w:val="none" w:sz="0" w:space="0" w:color="auto"/>
            <w:left w:val="none" w:sz="0" w:space="0" w:color="auto"/>
            <w:bottom w:val="none" w:sz="0" w:space="0" w:color="auto"/>
            <w:right w:val="none" w:sz="0" w:space="0" w:color="auto"/>
          </w:divBdr>
        </w:div>
        <w:div w:id="124356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547A1B7094E845BCBE7773A6A2ACC5" ma:contentTypeVersion="21" ma:contentTypeDescription="Create a new document." ma:contentTypeScope="" ma:versionID="8b95baec9a46e09fa1d62406b4fe1a03">
  <xsd:schema xmlns:xsd="http://www.w3.org/2001/XMLSchema" xmlns:xs="http://www.w3.org/2001/XMLSchema" xmlns:p="http://schemas.microsoft.com/office/2006/metadata/properties" xmlns:ns1="http://schemas.microsoft.com/sharepoint/v3" xmlns:ns2="31f8d1d3-9b49-44a6-9778-b4d52e785009" xmlns:ns3="1818caaf-8c1d-4af7-ad12-b05d125a9817" targetNamespace="http://schemas.microsoft.com/office/2006/metadata/properties" ma:root="true" ma:fieldsID="eacd3e1fd7731c97ab117a4934bf00b0" ns1:_="" ns2:_="" ns3:_="">
    <xsd:import namespace="http://schemas.microsoft.com/sharepoint/v3"/>
    <xsd:import namespace="31f8d1d3-9b49-44a6-9778-b4d52e785009"/>
    <xsd:import namespace="1818caaf-8c1d-4af7-ad12-b05d125a9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eandtime" minOccurs="0"/>
                <xsd:element ref="ns2:Dateandtime0" minOccurs="0"/>
                <xsd:element ref="ns2:MediaLengthInSeconds" minOccurs="0"/>
                <xsd:element ref="ns2:Tufftray"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8d1d3-9b49-44a6-9778-b4d52e785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andtime" ma:index="20" nillable="true" ma:displayName="Date and time " ma:format="DateOnly" ma:internalName="Dateandtime">
      <xsd:simpleType>
        <xsd:restriction base="dms:DateTime"/>
      </xsd:simpleType>
    </xsd:element>
    <xsd:element name="Dateandtime0" ma:index="21" nillable="true" ma:displayName="Date and time" ma:format="DateTime" ma:internalName="Dateandtime0">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Tufftray" ma:index="23" nillable="true" ma:displayName="Tuff tray" ma:description="Gingerbread playdough with extra flour, spices, rolling pins, gb cookie cutters, baking trays." ma:format="Dropdown" ma:internalName="Tufftray">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1643cd-605c-4314-a924-64f53cedfe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18caaf-8c1d-4af7-ad12-b05d125a9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8d64d1b-2ebd-4318-85c2-32ffdd908d2c}" ma:internalName="TaxCatchAll" ma:showField="CatchAllData" ma:web="1818caaf-8c1d-4af7-ad12-b05d125a9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0 xmlns="31f8d1d3-9b49-44a6-9778-b4d52e785009" xsi:nil="true"/>
    <Dateandtime xmlns="31f8d1d3-9b49-44a6-9778-b4d52e785009" xsi:nil="true"/>
    <Tufftray xmlns="31f8d1d3-9b49-44a6-9778-b4d52e785009" xsi:nil="true"/>
    <lcf76f155ced4ddcb4097134ff3c332f xmlns="31f8d1d3-9b49-44a6-9778-b4d52e785009">
      <Terms xmlns="http://schemas.microsoft.com/office/infopath/2007/PartnerControls"/>
    </lcf76f155ced4ddcb4097134ff3c332f>
    <_ip_UnifiedCompliancePolicyUIAction xmlns="http://schemas.microsoft.com/sharepoint/v3" xsi:nil="true"/>
    <TaxCatchAll xmlns="1818caaf-8c1d-4af7-ad12-b05d125a981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D6686C-986D-4C17-94F3-A56DA2365EDE}">
  <ds:schemaRefs>
    <ds:schemaRef ds:uri="http://schemas.microsoft.com/sharepoint/v3/contenttype/forms"/>
  </ds:schemaRefs>
</ds:datastoreItem>
</file>

<file path=customXml/itemProps2.xml><?xml version="1.0" encoding="utf-8"?>
<ds:datastoreItem xmlns:ds="http://schemas.openxmlformats.org/officeDocument/2006/customXml" ds:itemID="{55B3E889-0997-4C09-8EEB-62E309BC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f8d1d3-9b49-44a6-9778-b4d52e785009"/>
    <ds:schemaRef ds:uri="1818caaf-8c1d-4af7-ad12-b05d125a9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0CADA-479E-4DFD-905F-83F4FB0A43B7}">
  <ds:schemaRefs>
    <ds:schemaRef ds:uri="http://schemas.microsoft.com/sharepoint/v3"/>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1818caaf-8c1d-4af7-ad12-b05d125a9817"/>
    <ds:schemaRef ds:uri="31f8d1d3-9b49-44a6-9778-b4d52e78500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10</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Shreeji Patel</dc:creator>
  <cp:keywords/>
  <dc:description/>
  <cp:lastModifiedBy>Headteacher</cp:lastModifiedBy>
  <cp:revision>2</cp:revision>
  <dcterms:created xsi:type="dcterms:W3CDTF">2023-11-29T15:55:00Z</dcterms:created>
  <dcterms:modified xsi:type="dcterms:W3CDTF">2023-11-29T15:55:00Z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0x01010039547A1B7094E845BCBE7773A6A2ACC5</vt:lpwstr>
  </property>
  <property fmtid="{D5CDD505-2E9C-101B-9397-08002B2CF9AE}" pid="3" name="MediaServiceImageTags">
    <vt:lpwstr/>
  </property>
</Properties>
</file>